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062" w:rsidRDefault="00FD4062" w:rsidP="00FD4062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FD4062" w:rsidRDefault="00FD4062" w:rsidP="00FD4062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Перерасчет жителям села: работа </w:t>
      </w:r>
      <w:r>
        <w:rPr>
          <w:rFonts w:asciiTheme="minorHAnsi" w:hAnsiTheme="minorHAnsi" w:cs="Tms Rmn"/>
          <w:b/>
          <w:bCs/>
          <w:color w:val="000000"/>
          <w:sz w:val="48"/>
          <w:szCs w:val="48"/>
          <w:lang w:eastAsia="ru-RU"/>
        </w:rPr>
        <w:t xml:space="preserve">             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продолжается</w:t>
      </w:r>
    </w:p>
    <w:p w:rsidR="00FD4062" w:rsidRDefault="00FD4062" w:rsidP="00FD406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января 2019 года вступили в силу изменения в пенсионном законодательстве,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  <w:lang w:eastAsia="ru-RU"/>
        </w:rPr>
        <w:t xml:space="preserve"> предусматривающие дополнительную 25-процентную надбавку к фиксированной </w:t>
      </w:r>
      <w:r>
        <w:rPr>
          <w:rFonts w:asciiTheme="minorHAnsi" w:hAnsiTheme="minorHAnsi" w:cs="Tms Rmn"/>
          <w:color w:val="000000"/>
          <w:lang w:eastAsia="ru-RU"/>
        </w:rPr>
        <w:t xml:space="preserve">         </w:t>
      </w:r>
      <w:r>
        <w:rPr>
          <w:rFonts w:ascii="Tms Rmn" w:hAnsi="Tms Rmn" w:cs="Tms Rmn"/>
          <w:color w:val="000000"/>
          <w:lang w:eastAsia="ru-RU"/>
        </w:rPr>
        <w:t xml:space="preserve">выплате страховой пенсии по старости (инвалидности) для жителей села (сумма </w:t>
      </w:r>
      <w:r>
        <w:rPr>
          <w:rFonts w:asciiTheme="minorHAnsi" w:hAnsiTheme="minorHAnsi" w:cs="Tms Rmn"/>
          <w:color w:val="000000"/>
          <w:lang w:eastAsia="ru-RU"/>
        </w:rPr>
        <w:t xml:space="preserve">          </w:t>
      </w:r>
      <w:r>
        <w:rPr>
          <w:rFonts w:ascii="Tms Rmn" w:hAnsi="Tms Rmn" w:cs="Tms Rmn"/>
          <w:color w:val="000000"/>
          <w:lang w:eastAsia="ru-RU"/>
        </w:rPr>
        <w:t>надбавки составляет 1333,55 рубля).</w:t>
      </w:r>
    </w:p>
    <w:p w:rsidR="00FD4062" w:rsidRDefault="00FD4062" w:rsidP="00FD406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Напомним, что сельские жители могут рассчитывать на надбавку к фиксированной выплате страховой пенсии только при наличии трех обязательных условий: 30-летний стаж работы в определенном сельскохозяйственном производстве, проживание в сельской местности*, отсутствие факта работы.</w:t>
      </w:r>
    </w:p>
    <w:p w:rsidR="00FD4062" w:rsidRDefault="00FD4062" w:rsidP="00FD406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При подсчете стажа, дающего сельским пенсионерам право на повышение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</w:t>
      </w:r>
      <w:r>
        <w:rPr>
          <w:rFonts w:ascii="Tms Rmn" w:hAnsi="Tms Rmn" w:cs="Tms Rmn"/>
          <w:color w:val="000000"/>
          <w:lang w:eastAsia="ru-RU"/>
        </w:rPr>
        <w:t xml:space="preserve">фиксированной выплаты, учитывается работа в колхозах, совхозах и других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</w:t>
      </w:r>
      <w:r>
        <w:rPr>
          <w:rFonts w:ascii="Tms Rmn" w:hAnsi="Tms Rmn" w:cs="Tms Rmn"/>
          <w:color w:val="000000"/>
          <w:lang w:eastAsia="ru-RU"/>
        </w:rPr>
        <w:t xml:space="preserve">сельскохозяйственных предприятиях и организациях при условии занятости в </w:t>
      </w:r>
      <w:r>
        <w:rPr>
          <w:rFonts w:asciiTheme="minorHAnsi" w:hAnsiTheme="minorHAnsi" w:cs="Tms Rmn"/>
          <w:color w:val="000000"/>
          <w:lang w:eastAsia="ru-RU"/>
        </w:rPr>
        <w:t xml:space="preserve">              </w:t>
      </w:r>
      <w:r>
        <w:rPr>
          <w:rFonts w:ascii="Tms Rmn" w:hAnsi="Tms Rmn" w:cs="Tms Rmn"/>
          <w:color w:val="000000"/>
          <w:lang w:eastAsia="ru-RU"/>
        </w:rPr>
        <w:t>животноводс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ве, растениеводстве и рыбоводстве**.</w:t>
      </w:r>
    </w:p>
    <w:p w:rsidR="00FD4062" w:rsidRDefault="00FD4062" w:rsidP="00FD406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сельских врачей и учителей право на повышение фиксированной выплаты к </w:t>
      </w:r>
      <w:r>
        <w:rPr>
          <w:rFonts w:asciiTheme="minorHAnsi" w:hAnsiTheme="minorHAnsi" w:cs="Tms Rmn"/>
          <w:color w:val="000000"/>
          <w:lang w:eastAsia="ru-RU"/>
        </w:rPr>
        <w:t xml:space="preserve">            </w:t>
      </w:r>
      <w:r>
        <w:rPr>
          <w:rFonts w:ascii="Tms Rmn" w:hAnsi="Tms Rmn" w:cs="Tms Rmn"/>
          <w:color w:val="000000"/>
          <w:lang w:eastAsia="ru-RU"/>
        </w:rPr>
        <w:t>пенсии не предусмотрено, однако они по-прежнему сохраняют право на другую</w:t>
      </w:r>
      <w:r>
        <w:rPr>
          <w:rFonts w:asciiTheme="minorHAnsi" w:hAnsiTheme="minorHAnsi" w:cs="Tms Rmn"/>
          <w:color w:val="000000"/>
          <w:lang w:eastAsia="ru-RU"/>
        </w:rPr>
        <w:t xml:space="preserve">               </w:t>
      </w:r>
      <w:r>
        <w:rPr>
          <w:rFonts w:ascii="Tms Rmn" w:hAnsi="Tms Rmn" w:cs="Tms Rmn"/>
          <w:color w:val="000000"/>
          <w:lang w:eastAsia="ru-RU"/>
        </w:rPr>
        <w:t xml:space="preserve"> пенсионную льготу: досрочное назначение пенсии после приобретенного требуемого стажа работы по специальности.</w:t>
      </w:r>
    </w:p>
    <w:p w:rsidR="00FD4062" w:rsidRDefault="00FD4062" w:rsidP="00FD406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Увеличение пенсий произведено </w:t>
      </w:r>
      <w:proofErr w:type="spellStart"/>
      <w:r>
        <w:rPr>
          <w:rFonts w:ascii="Tms Rmn" w:hAnsi="Tms Rmn" w:cs="Tms Rmn"/>
          <w:color w:val="000000"/>
          <w:lang w:eastAsia="ru-RU"/>
        </w:rPr>
        <w:t>беззаявительно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, по документам, имеющимся в </w:t>
      </w:r>
      <w:r>
        <w:rPr>
          <w:rFonts w:asciiTheme="minorHAnsi" w:hAnsiTheme="minorHAnsi" w:cs="Tms Rmn"/>
          <w:color w:val="000000"/>
          <w:lang w:eastAsia="ru-RU"/>
        </w:rPr>
        <w:t xml:space="preserve">               </w:t>
      </w:r>
      <w:r>
        <w:rPr>
          <w:rFonts w:ascii="Tms Rmn" w:hAnsi="Tms Rmn" w:cs="Tms Rmn"/>
          <w:color w:val="000000"/>
          <w:lang w:eastAsia="ru-RU"/>
        </w:rPr>
        <w:t>в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>платных делах пенсионеров. По итогам проведенной работы, повышены выплаты 5102 неработающим пенсионерам, проживающим в Ленинградской области.</w:t>
      </w:r>
    </w:p>
    <w:p w:rsidR="00FD4062" w:rsidRDefault="00FD4062" w:rsidP="00FD406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Работа по перерасчету пенсий сельским пенсионерам продолжается. Пенсионер </w:t>
      </w:r>
      <w:r>
        <w:rPr>
          <w:rFonts w:asciiTheme="minorHAnsi" w:hAnsiTheme="minorHAnsi" w:cs="Tms Rmn"/>
          <w:color w:val="000000"/>
          <w:lang w:eastAsia="ru-RU"/>
        </w:rPr>
        <w:t xml:space="preserve">              </w:t>
      </w:r>
      <w:r>
        <w:rPr>
          <w:rFonts w:ascii="Tms Rmn" w:hAnsi="Tms Rmn" w:cs="Tms Rmn"/>
          <w:color w:val="000000"/>
          <w:lang w:eastAsia="ru-RU"/>
        </w:rPr>
        <w:t xml:space="preserve">может обратиться в Управление ПФР и представить документы, подтверждающие право на повышение фиксированной выплаты. При обращении до конца 2019 года </w:t>
      </w:r>
      <w:r>
        <w:rPr>
          <w:rFonts w:asciiTheme="minorHAnsi" w:hAnsiTheme="minorHAnsi" w:cs="Tms Rmn"/>
          <w:color w:val="000000"/>
          <w:lang w:eastAsia="ru-RU"/>
        </w:rPr>
        <w:t xml:space="preserve">     </w:t>
      </w:r>
      <w:r>
        <w:rPr>
          <w:rFonts w:ascii="Tms Rmn" w:hAnsi="Tms Rmn" w:cs="Tms Rmn"/>
          <w:color w:val="000000"/>
          <w:lang w:eastAsia="ru-RU"/>
        </w:rPr>
        <w:t xml:space="preserve">перерасчет будет произведен с 1 января текущего года. В случае подачи заявления 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  <w:lang w:eastAsia="ru-RU"/>
        </w:rPr>
        <w:t>начиная с 1 января 2020 г, пенсия будет повышена с месяца, следующего за месяцем о</w:t>
      </w:r>
      <w:r>
        <w:rPr>
          <w:rFonts w:ascii="Tms Rmn" w:hAnsi="Tms Rmn" w:cs="Tms Rmn"/>
          <w:color w:val="000000"/>
          <w:lang w:eastAsia="ru-RU"/>
        </w:rPr>
        <w:t>б</w:t>
      </w:r>
      <w:r>
        <w:rPr>
          <w:rFonts w:ascii="Tms Rmn" w:hAnsi="Tms Rmn" w:cs="Tms Rmn"/>
          <w:color w:val="000000"/>
          <w:lang w:eastAsia="ru-RU"/>
        </w:rPr>
        <w:t>ращения.</w:t>
      </w:r>
    </w:p>
    <w:p w:rsidR="00FD4062" w:rsidRDefault="00FD4062" w:rsidP="00FD406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_______________________________</w:t>
      </w:r>
    </w:p>
    <w:p w:rsidR="00FD4062" w:rsidRDefault="00FD4062" w:rsidP="00FD406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* Сельская местность - совокупность всех земель вне черты городских поселений на </w:t>
      </w:r>
      <w:proofErr w:type="gramStart"/>
      <w:r>
        <w:rPr>
          <w:rFonts w:ascii="Tms Rmn" w:hAnsi="Tms Rmn" w:cs="Tms Rmn"/>
          <w:color w:val="000000"/>
          <w:lang w:eastAsia="ru-RU"/>
        </w:rPr>
        <w:t>территории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которых осуществляется ведение сельского хозяйства.</w:t>
      </w:r>
    </w:p>
    <w:p w:rsidR="00F57141" w:rsidRPr="00ED2B97" w:rsidRDefault="00FD4062" w:rsidP="00FD4062">
      <w:pPr>
        <w:pStyle w:val="af1"/>
        <w:jc w:val="center"/>
        <w:rPr>
          <w:rFonts w:asciiTheme="minorHAnsi" w:hAnsiTheme="minorHAnsi"/>
        </w:rPr>
      </w:pPr>
      <w:r>
        <w:rPr>
          <w:rFonts w:ascii="Tms Rmn" w:hAnsi="Tms Rmn" w:cs="Tms Rmn"/>
          <w:color w:val="000000"/>
          <w:lang w:eastAsia="ru-RU"/>
        </w:rPr>
        <w:t xml:space="preserve">** Списки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пенсии, утверждены Правительством Российской Федерации (Постановление Правительства Российской Федерации от 29 ноября 2018 года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</w:t>
      </w:r>
      <w:r>
        <w:rPr>
          <w:rFonts w:ascii="Tms Rmn" w:hAnsi="Tms Rmn" w:cs="Tms Rmn"/>
          <w:color w:val="000000"/>
          <w:lang w:eastAsia="ru-RU"/>
        </w:rPr>
        <w:t>№ 1440).</w:t>
      </w:r>
    </w:p>
    <w:sectPr w:rsidR="00F57141" w:rsidRPr="00ED2B97" w:rsidSect="00AF26A8">
      <w:headerReference w:type="default" r:id="rId8"/>
      <w:footerReference w:type="default" r:id="rId9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A4242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32C3"/>
    <w:rsid w:val="000D466A"/>
    <w:rsid w:val="000D7374"/>
    <w:rsid w:val="000E3D2D"/>
    <w:rsid w:val="000E4D14"/>
    <w:rsid w:val="000E5551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12F78"/>
    <w:rsid w:val="00425F82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2422"/>
    <w:rsid w:val="00A44F71"/>
    <w:rsid w:val="00A51E53"/>
    <w:rsid w:val="00A538E2"/>
    <w:rsid w:val="00A55027"/>
    <w:rsid w:val="00A60A4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DF8"/>
    <w:rsid w:val="00ED2B97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5B9B5-3BF2-4F4E-AC8D-DFF22333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35</cp:revision>
  <cp:lastPrinted>2016-08-24T07:54:00Z</cp:lastPrinted>
  <dcterms:created xsi:type="dcterms:W3CDTF">2016-09-26T07:18:00Z</dcterms:created>
  <dcterms:modified xsi:type="dcterms:W3CDTF">2019-03-27T14:00:00Z</dcterms:modified>
</cp:coreProperties>
</file>