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5F1" w:rsidRDefault="00EE55F1" w:rsidP="00E16823">
      <w:pPr>
        <w:autoSpaceDE w:val="0"/>
        <w:autoSpaceDN w:val="0"/>
        <w:adjustRightInd w:val="0"/>
        <w:spacing w:line="300" w:lineRule="auto"/>
        <w:ind w:firstLine="709"/>
        <w:jc w:val="both"/>
      </w:pPr>
      <w:bookmarkStart w:id="0" w:name="_GoBack"/>
    </w:p>
    <w:bookmarkEnd w:id="0"/>
    <w:p w:rsidR="00EE55F1" w:rsidRDefault="00B3552F" w:rsidP="00B3552F">
      <w:pPr>
        <w:autoSpaceDE w:val="0"/>
        <w:autoSpaceDN w:val="0"/>
        <w:adjustRightInd w:val="0"/>
        <w:spacing w:line="300" w:lineRule="auto"/>
        <w:ind w:firstLine="709"/>
        <w:jc w:val="center"/>
        <w:rPr>
          <w:rFonts w:eastAsia="Calibri"/>
          <w:b/>
          <w:lang w:eastAsia="en-US"/>
        </w:rPr>
      </w:pPr>
      <w:r w:rsidRPr="00B3552F">
        <w:rPr>
          <w:b/>
        </w:rPr>
        <w:t>Накопительная пенсия и имеющиеся пенсионные накопления</w:t>
      </w:r>
      <w:proofErr w:type="gramStart"/>
      <w:r>
        <w:br/>
      </w:r>
      <w:r>
        <w:br/>
        <w:t>В</w:t>
      </w:r>
      <w:proofErr w:type="gramEnd"/>
      <w:r>
        <w:t xml:space="preserve">се сформированные пенсионные накопления остаются за гражданином. Они будут выплачиваться в полном объеме с учетом дохода от их инвестирования, когда </w:t>
      </w:r>
      <w:proofErr w:type="gramStart"/>
      <w:r>
        <w:t>у</w:t>
      </w:r>
      <w:proofErr w:type="gramEnd"/>
      <w:r>
        <w:t xml:space="preserve"> </w:t>
      </w:r>
      <w:proofErr w:type="gramStart"/>
      <w:r>
        <w:t>гражданин</w:t>
      </w:r>
      <w:proofErr w:type="gramEnd"/>
      <w:r>
        <w:t xml:space="preserve"> достигнет требуемого возраста (55 и 60 лет женщины и мужчины соответственно) либо появляется право на досрочную страховую пенсию, и он обратится за ее назначением.</w:t>
      </w:r>
      <w:r>
        <w:br/>
      </w:r>
      <w:r>
        <w:br/>
        <w:t>Порядок назначения и выплаты средств пенсионных накоплений не изменился. Для расчета накопительной пенсии сумма пенсионных накоплений делится на ожидаемый период выплаты накопительной пенсии. Ожидаемый период выплаты накопительной пенсии устанавливается федеральным законом и в 2019 году составит 252 месяца. Сохранится и порядок выплаты средств пенсионных накоплений (единовременная выплата, срочная пенсионная выплата, выплата накопительной пенсии).</w:t>
      </w:r>
      <w:r>
        <w:br/>
      </w:r>
      <w:r>
        <w:br/>
        <w:t>Накопительная пенсия не индексируется государством. Доходность пенсионных накоплений зависит исключительно от результатов их инвестирования, то есть могут быть и убытки. В случае убытков гарантируется лишь выплата суммы уплаченных страховых взносов на накопительную часть пенсии.</w:t>
      </w:r>
    </w:p>
    <w:p w:rsidR="00E16823" w:rsidRDefault="00B3552F" w:rsidP="00B3552F">
      <w:pPr>
        <w:autoSpaceDE w:val="0"/>
        <w:autoSpaceDN w:val="0"/>
        <w:adjustRightInd w:val="0"/>
        <w:spacing w:line="300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5661660" cy="400875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823" w:rsidSect="00E16823">
      <w:headerReference w:type="default" r:id="rId9"/>
      <w:footerReference w:type="default" r:id="rId10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5C5DF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A0FAC-9A2E-42F1-8F34-CC38E6F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60</cp:revision>
  <cp:lastPrinted>2016-08-24T07:54:00Z</cp:lastPrinted>
  <dcterms:created xsi:type="dcterms:W3CDTF">2016-09-26T07:18:00Z</dcterms:created>
  <dcterms:modified xsi:type="dcterms:W3CDTF">2019-05-13T11:35:00Z</dcterms:modified>
</cp:coreProperties>
</file>