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F1B" w:rsidRPr="00645F1B" w:rsidRDefault="00645F1B" w:rsidP="00645F1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</w:pPr>
      <w:r w:rsidRPr="00645F1B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Никогда не поздно выбрать электронную трудовую кни</w:t>
      </w:r>
      <w:r w:rsidRPr="00645F1B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ж</w:t>
      </w:r>
      <w:r w:rsidRPr="00645F1B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ку</w:t>
      </w:r>
    </w:p>
    <w:p w:rsidR="00645F1B" w:rsidRDefault="00645F1B" w:rsidP="00645F1B">
      <w:pPr>
        <w:suppressAutoHyphens w:val="0"/>
        <w:autoSpaceDE w:val="0"/>
        <w:autoSpaceDN w:val="0"/>
        <w:adjustRightInd w:val="0"/>
        <w:ind w:firstLine="567"/>
        <w:jc w:val="both"/>
        <w:rPr>
          <w:rFonts w:asciiTheme="minorHAnsi" w:hAnsiTheme="minorHAnsi" w:cs="Tms Rmn"/>
          <w:color w:val="000000"/>
          <w:lang w:eastAsia="ru-RU"/>
        </w:rPr>
      </w:pPr>
    </w:p>
    <w:p w:rsidR="00645F1B" w:rsidRDefault="00645F1B" w:rsidP="00645F1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Формирование электронных трудовых книжек началось 1 января 2020 года. До 31 д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кабря 2020 года работающие граждане должны были определиться, в каком виде они будут вести трудовую книжку – в бумажном или электронном.</w:t>
      </w:r>
    </w:p>
    <w:p w:rsidR="00645F1B" w:rsidRDefault="00645F1B" w:rsidP="00645F1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что переход на новый формат ведения сведений о трудовой деятельности до</w:t>
      </w:r>
      <w:r>
        <w:rPr>
          <w:rFonts w:ascii="Tms Rmn" w:hAnsi="Tms Rmn" w:cs="Tms Rmn"/>
          <w:color w:val="000000"/>
          <w:lang w:eastAsia="ru-RU"/>
        </w:rPr>
        <w:t>б</w:t>
      </w:r>
      <w:r>
        <w:rPr>
          <w:rFonts w:ascii="Tms Rmn" w:hAnsi="Tms Rmn" w:cs="Tms Rmn"/>
          <w:color w:val="000000"/>
          <w:lang w:eastAsia="ru-RU"/>
        </w:rPr>
        <w:t>ровольный и осуществляется с согласия человека. Если первоначально работник изъявил желание вести привычную бумажную трудовую книжку, у него всегда остаётся право пере</w:t>
      </w:r>
      <w:r>
        <w:rPr>
          <w:rFonts w:ascii="Tms Rmn" w:hAnsi="Tms Rmn" w:cs="Tms Rmn"/>
          <w:color w:val="000000"/>
          <w:lang w:eastAsia="ru-RU"/>
        </w:rPr>
        <w:t>й</w:t>
      </w:r>
      <w:r>
        <w:rPr>
          <w:rFonts w:ascii="Tms Rmn" w:hAnsi="Tms Rmn" w:cs="Tms Rmn"/>
          <w:color w:val="000000"/>
          <w:lang w:eastAsia="ru-RU"/>
        </w:rPr>
        <w:t>ти на электронный формат.</w:t>
      </w:r>
    </w:p>
    <w:p w:rsidR="00645F1B" w:rsidRDefault="00645F1B" w:rsidP="00645F1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 место работы, даты приема, увольнения, перев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да на другую работу, должность, профессия, специальность, квалификация, структурное подразделение, основание кадрового мероприятия и т.д.</w:t>
      </w:r>
    </w:p>
    <w:p w:rsidR="00645F1B" w:rsidRDefault="00645F1B" w:rsidP="00645F1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работников электронная трудовая книжка обеспечивает постоянный и удобный доступ к информации о своей трудовой деятельности, даёт возможность дистанционного трудоус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ройства.</w:t>
      </w:r>
    </w:p>
    <w:p w:rsidR="00645F1B" w:rsidRDefault="00645F1B" w:rsidP="00645F1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Выписку из электронной трудовой книжки можно получить в личном кабинете гражд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нина на сайте ПФР или на портале Госуслуг, в офисе МФЦ либо в клиентской службе ПФР, а та</w:t>
      </w:r>
      <w:r>
        <w:rPr>
          <w:rFonts w:ascii="Tms Rmn" w:hAnsi="Tms Rmn" w:cs="Tms Rmn"/>
          <w:color w:val="000000"/>
          <w:lang w:eastAsia="ru-RU"/>
        </w:rPr>
        <w:t>к</w:t>
      </w:r>
      <w:r>
        <w:rPr>
          <w:rFonts w:ascii="Tms Rmn" w:hAnsi="Tms Rmn" w:cs="Tms Rmn"/>
          <w:color w:val="000000"/>
          <w:lang w:eastAsia="ru-RU"/>
        </w:rPr>
        <w:t>же в виде бумажной выписки у работодателя за период работы у него.</w:t>
      </w:r>
    </w:p>
    <w:p w:rsidR="00C10145" w:rsidRPr="00F0506A" w:rsidRDefault="00C10145" w:rsidP="00645F1B">
      <w:pPr>
        <w:ind w:firstLine="567"/>
        <w:rPr>
          <w:rFonts w:asciiTheme="minorHAnsi" w:hAnsiTheme="minorHAnsi"/>
        </w:rPr>
      </w:pPr>
    </w:p>
    <w:sectPr w:rsidR="00C10145" w:rsidRPr="00F0506A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22" w:rsidRDefault="00291C22">
      <w:r>
        <w:separator/>
      </w:r>
    </w:p>
  </w:endnote>
  <w:endnote w:type="continuationSeparator" w:id="0">
    <w:p w:rsidR="00291C22" w:rsidRDefault="0029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22" w:rsidRDefault="00291C22">
      <w:r>
        <w:separator/>
      </w:r>
    </w:p>
  </w:footnote>
  <w:footnote w:type="continuationSeparator" w:id="0">
    <w:p w:rsidR="00291C22" w:rsidRDefault="0029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D1A4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490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1C22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2F470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1233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22F5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47DD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1584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5F1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669D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36B1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1A4D"/>
    <w:rsid w:val="00CD2E33"/>
    <w:rsid w:val="00CF4172"/>
    <w:rsid w:val="00D007B4"/>
    <w:rsid w:val="00D13456"/>
    <w:rsid w:val="00D2381D"/>
    <w:rsid w:val="00D255A9"/>
    <w:rsid w:val="00D327B3"/>
    <w:rsid w:val="00D364B8"/>
    <w:rsid w:val="00D41DE7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0472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06A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3A0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4020-CC2C-4A6B-ABBD-337B4AE4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3</cp:revision>
  <cp:lastPrinted>2016-08-24T07:54:00Z</cp:lastPrinted>
  <dcterms:created xsi:type="dcterms:W3CDTF">2021-01-12T13:10:00Z</dcterms:created>
  <dcterms:modified xsi:type="dcterms:W3CDTF">2021-05-19T08:43:00Z</dcterms:modified>
</cp:coreProperties>
</file>