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2490" w:rsidRPr="00182490" w:rsidRDefault="00182490" w:rsidP="00182490">
      <w:pPr>
        <w:pStyle w:val="1"/>
        <w:jc w:val="center"/>
        <w:rPr>
          <w:sz w:val="48"/>
          <w:szCs w:val="48"/>
        </w:rPr>
      </w:pPr>
      <w:r w:rsidRPr="00182490">
        <w:rPr>
          <w:sz w:val="48"/>
          <w:szCs w:val="48"/>
        </w:rPr>
        <w:t>Ещё есть время поменять решение</w:t>
      </w:r>
    </w:p>
    <w:p w:rsidR="00182490" w:rsidRDefault="00182490" w:rsidP="00182490">
      <w:pPr>
        <w:pStyle w:val="af1"/>
        <w:jc w:val="both"/>
      </w:pPr>
      <w:r>
        <w:t>Граждане, которые в этом году подали заявление о переводе пенсионных накоплений к другому страховщику, еще могут изменить свое решение и отказаться от перевода.</w:t>
      </w:r>
    </w:p>
    <w:p w:rsidR="00182490" w:rsidRDefault="00182490" w:rsidP="00182490">
      <w:pPr>
        <w:pStyle w:val="af1"/>
        <w:jc w:val="both"/>
      </w:pPr>
      <w:r>
        <w:t>Отделение ПФР по Санкт-Петербургу и Ленинградской области обращает внимание, что до 31 декабря 2020 года есть возможность отозвать заявление о переводе, подав уведомление об отказе смены страховщика в любом Управлении ПФР. Адреса и режимы работы Управлений указаны на официальном сайте ПФР в разделе «Контакты региона». Если по какой-то причине вы решили, что нет необходимости в смене страховщика, вы можете отказаться от ранее принятого решения.</w:t>
      </w:r>
    </w:p>
    <w:p w:rsidR="00182490" w:rsidRDefault="00182490" w:rsidP="00182490">
      <w:pPr>
        <w:pStyle w:val="af1"/>
        <w:jc w:val="both"/>
      </w:pPr>
      <w:r>
        <w:t xml:space="preserve">Все жители Санкт-Петербурга и Ленинградской области, подавшие в 2020 году заявление о переводе пенсионных накоплений, были письменно уведомлены о возможной потере инвестиционного дохода. Самостоятельно эту же информацию можно уточнить, запросив выписку из индивидуального лицевого счёта на портале </w:t>
      </w:r>
      <w:proofErr w:type="spellStart"/>
      <w:r>
        <w:t>Госуслуг</w:t>
      </w:r>
      <w:proofErr w:type="spellEnd"/>
      <w:r>
        <w:t xml:space="preserve"> или в Личном кабинете гражданина на сайте ПФР.</w:t>
      </w:r>
    </w:p>
    <w:p w:rsidR="00182490" w:rsidRDefault="00182490" w:rsidP="00182490">
      <w:pPr>
        <w:pStyle w:val="af1"/>
        <w:jc w:val="both"/>
      </w:pPr>
      <w:r>
        <w:t>Сегодня на рынке обязательного пенсионного страхования работают 29 негосударственных пенсионных фондов, вошедших в систему гарантирования прав застрахованных лиц. Их список размещён на сайте Агентства по страхованию вкладов.</w:t>
      </w:r>
    </w:p>
    <w:p w:rsidR="00182490" w:rsidRDefault="00182490" w:rsidP="00182490">
      <w:pPr>
        <w:pStyle w:val="af1"/>
        <w:jc w:val="both"/>
      </w:pPr>
      <w:r>
        <w:t xml:space="preserve">Напомним, накопления есть у людей 1967 года рождения и моложе, а также у участников программы </w:t>
      </w:r>
      <w:proofErr w:type="spellStart"/>
      <w:r>
        <w:t>софинансирования</w:t>
      </w:r>
      <w:proofErr w:type="spellEnd"/>
      <w:r>
        <w:t xml:space="preserve"> пенсионных накоплений.</w:t>
      </w:r>
    </w:p>
    <w:p w:rsidR="006927DE" w:rsidRDefault="006927DE" w:rsidP="006927DE">
      <w:pPr>
        <w:suppressAutoHyphens w:val="0"/>
        <w:autoSpaceDE w:val="0"/>
        <w:autoSpaceDN w:val="0"/>
        <w:adjustRightInd w:val="0"/>
        <w:rPr>
          <w:rFonts w:ascii="Tms Rmn" w:hAnsi="Tms Rmn" w:cs="Tms Rmn"/>
          <w:color w:val="000000"/>
          <w:lang w:eastAsia="ru-RU"/>
        </w:rPr>
      </w:pPr>
    </w:p>
    <w:p w:rsidR="00C10145" w:rsidRPr="006927DE" w:rsidRDefault="00C10145" w:rsidP="006927DE"/>
    <w:sectPr w:rsidR="00C10145" w:rsidRPr="006927DE" w:rsidSect="0046597F">
      <w:headerReference w:type="default" r:id="rId8"/>
      <w:footerReference w:type="default" r:id="rId9"/>
      <w:pgSz w:w="11906" w:h="16838"/>
      <w:pgMar w:top="2236" w:right="991" w:bottom="284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6B1" w:rsidRDefault="007636B1">
      <w:r>
        <w:separator/>
      </w:r>
    </w:p>
  </w:endnote>
  <w:endnote w:type="continuationSeparator" w:id="0">
    <w:p w:rsidR="007636B1" w:rsidRDefault="00763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6B1" w:rsidRDefault="007636B1">
      <w:r>
        <w:separator/>
      </w:r>
    </w:p>
  </w:footnote>
  <w:footnote w:type="continuationSeparator" w:id="0">
    <w:p w:rsidR="007636B1" w:rsidRDefault="00763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D41DE7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1.6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 учреждение - Управление Пенсионного фонда </w:t>
                </w: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1A33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12F4"/>
    <w:rsid w:val="00096F4F"/>
    <w:rsid w:val="00097F74"/>
    <w:rsid w:val="000A0B6A"/>
    <w:rsid w:val="000A4CA6"/>
    <w:rsid w:val="000B1D2A"/>
    <w:rsid w:val="000B23F3"/>
    <w:rsid w:val="000B762C"/>
    <w:rsid w:val="000C0814"/>
    <w:rsid w:val="000C1B57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0F27"/>
    <w:rsid w:val="0016141D"/>
    <w:rsid w:val="001714B2"/>
    <w:rsid w:val="00172CB3"/>
    <w:rsid w:val="00176639"/>
    <w:rsid w:val="00182490"/>
    <w:rsid w:val="00183235"/>
    <w:rsid w:val="001852C4"/>
    <w:rsid w:val="0018604C"/>
    <w:rsid w:val="001861DD"/>
    <w:rsid w:val="0018622F"/>
    <w:rsid w:val="001863FB"/>
    <w:rsid w:val="00186A1C"/>
    <w:rsid w:val="001A0F5D"/>
    <w:rsid w:val="001A13A7"/>
    <w:rsid w:val="001A731F"/>
    <w:rsid w:val="001B004B"/>
    <w:rsid w:val="001C41B6"/>
    <w:rsid w:val="001C4C99"/>
    <w:rsid w:val="001C57A5"/>
    <w:rsid w:val="001C6D87"/>
    <w:rsid w:val="001D26CF"/>
    <w:rsid w:val="001D7B8D"/>
    <w:rsid w:val="001E0068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974"/>
    <w:rsid w:val="002A2BF6"/>
    <w:rsid w:val="002A4D07"/>
    <w:rsid w:val="002A578D"/>
    <w:rsid w:val="002B02FE"/>
    <w:rsid w:val="002B0CD4"/>
    <w:rsid w:val="002B0E26"/>
    <w:rsid w:val="002B1554"/>
    <w:rsid w:val="002B15FF"/>
    <w:rsid w:val="002B30D6"/>
    <w:rsid w:val="002B4A74"/>
    <w:rsid w:val="002B6961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3B1C"/>
    <w:rsid w:val="0037485C"/>
    <w:rsid w:val="003800DC"/>
    <w:rsid w:val="00385E53"/>
    <w:rsid w:val="00386463"/>
    <w:rsid w:val="00387939"/>
    <w:rsid w:val="00391B48"/>
    <w:rsid w:val="00394B53"/>
    <w:rsid w:val="003A0021"/>
    <w:rsid w:val="003A2116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3D50E7"/>
    <w:rsid w:val="00400FAE"/>
    <w:rsid w:val="0040533C"/>
    <w:rsid w:val="00412F78"/>
    <w:rsid w:val="004143B6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597F"/>
    <w:rsid w:val="00466590"/>
    <w:rsid w:val="004673C8"/>
    <w:rsid w:val="00473338"/>
    <w:rsid w:val="004735A4"/>
    <w:rsid w:val="00476BE2"/>
    <w:rsid w:val="0047738D"/>
    <w:rsid w:val="00477825"/>
    <w:rsid w:val="00481506"/>
    <w:rsid w:val="00483893"/>
    <w:rsid w:val="004846FE"/>
    <w:rsid w:val="00486011"/>
    <w:rsid w:val="0048673B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E6D5D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4FF6"/>
    <w:rsid w:val="005372C4"/>
    <w:rsid w:val="00542603"/>
    <w:rsid w:val="00553D01"/>
    <w:rsid w:val="00553FDE"/>
    <w:rsid w:val="00562419"/>
    <w:rsid w:val="00562D81"/>
    <w:rsid w:val="0056359E"/>
    <w:rsid w:val="00566118"/>
    <w:rsid w:val="00573487"/>
    <w:rsid w:val="005743AA"/>
    <w:rsid w:val="00574809"/>
    <w:rsid w:val="0057487D"/>
    <w:rsid w:val="00577A37"/>
    <w:rsid w:val="00587647"/>
    <w:rsid w:val="005937D7"/>
    <w:rsid w:val="00593CBD"/>
    <w:rsid w:val="005944B4"/>
    <w:rsid w:val="00594EA7"/>
    <w:rsid w:val="005961F9"/>
    <w:rsid w:val="005963E5"/>
    <w:rsid w:val="005A5D7B"/>
    <w:rsid w:val="005B0B3C"/>
    <w:rsid w:val="005B1607"/>
    <w:rsid w:val="005B1924"/>
    <w:rsid w:val="005B3053"/>
    <w:rsid w:val="005B6295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E7D93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231"/>
    <w:rsid w:val="006918C1"/>
    <w:rsid w:val="006927DE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29BC"/>
    <w:rsid w:val="006D6C9D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5054"/>
    <w:rsid w:val="007565F2"/>
    <w:rsid w:val="007636B1"/>
    <w:rsid w:val="00765402"/>
    <w:rsid w:val="00766170"/>
    <w:rsid w:val="007709D2"/>
    <w:rsid w:val="00774C5A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97EE4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13A3"/>
    <w:rsid w:val="0085672C"/>
    <w:rsid w:val="008600E3"/>
    <w:rsid w:val="00862609"/>
    <w:rsid w:val="00876231"/>
    <w:rsid w:val="00877765"/>
    <w:rsid w:val="00880AF7"/>
    <w:rsid w:val="00880BE6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C2E31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7E0"/>
    <w:rsid w:val="00A2147F"/>
    <w:rsid w:val="00A21D0B"/>
    <w:rsid w:val="00A27A90"/>
    <w:rsid w:val="00A337A4"/>
    <w:rsid w:val="00A35591"/>
    <w:rsid w:val="00A407C9"/>
    <w:rsid w:val="00A44F71"/>
    <w:rsid w:val="00A51E53"/>
    <w:rsid w:val="00A538E2"/>
    <w:rsid w:val="00A5404A"/>
    <w:rsid w:val="00A55027"/>
    <w:rsid w:val="00A5655A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799B"/>
    <w:rsid w:val="00AD0393"/>
    <w:rsid w:val="00AE4671"/>
    <w:rsid w:val="00AE60D2"/>
    <w:rsid w:val="00AF3312"/>
    <w:rsid w:val="00AF4339"/>
    <w:rsid w:val="00B00196"/>
    <w:rsid w:val="00B043B9"/>
    <w:rsid w:val="00B04773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A73FF"/>
    <w:rsid w:val="00BB5289"/>
    <w:rsid w:val="00BC165C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0145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F4172"/>
    <w:rsid w:val="00D007B4"/>
    <w:rsid w:val="00D13456"/>
    <w:rsid w:val="00D2381D"/>
    <w:rsid w:val="00D255A9"/>
    <w:rsid w:val="00D327B3"/>
    <w:rsid w:val="00D364B8"/>
    <w:rsid w:val="00D41DE7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32D2"/>
    <w:rsid w:val="00E47433"/>
    <w:rsid w:val="00E56F43"/>
    <w:rsid w:val="00E60C5A"/>
    <w:rsid w:val="00E640C8"/>
    <w:rsid w:val="00E64E31"/>
    <w:rsid w:val="00E65027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25DAB"/>
    <w:rsid w:val="00F34640"/>
    <w:rsid w:val="00F50281"/>
    <w:rsid w:val="00F52443"/>
    <w:rsid w:val="00F5521A"/>
    <w:rsid w:val="00F55655"/>
    <w:rsid w:val="00F55DB2"/>
    <w:rsid w:val="00F56C36"/>
    <w:rsid w:val="00F56D4D"/>
    <w:rsid w:val="00F5757C"/>
    <w:rsid w:val="00F66379"/>
    <w:rsid w:val="00F740B4"/>
    <w:rsid w:val="00F8042E"/>
    <w:rsid w:val="00F8286B"/>
    <w:rsid w:val="00F82890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5F32"/>
    <w:rsid w:val="00FB7A8D"/>
    <w:rsid w:val="00FB7F98"/>
    <w:rsid w:val="00FC0635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3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10">
    <w:name w:val="Заголовок 1 Знак"/>
    <w:basedOn w:val="a0"/>
    <w:link w:val="1"/>
    <w:rsid w:val="0056359E"/>
    <w:rPr>
      <w:b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673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8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E8F70-F5C1-478F-BD0E-9C684A06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057KazalievaKN</cp:lastModifiedBy>
  <cp:revision>7</cp:revision>
  <cp:lastPrinted>2016-08-24T07:54:00Z</cp:lastPrinted>
  <dcterms:created xsi:type="dcterms:W3CDTF">2020-12-02T09:16:00Z</dcterms:created>
  <dcterms:modified xsi:type="dcterms:W3CDTF">2020-12-18T08:13:00Z</dcterms:modified>
</cp:coreProperties>
</file>