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0AB" w:rsidRDefault="002B50AB" w:rsidP="002B50AB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 xml:space="preserve">Преимущества регистрации в </w:t>
      </w:r>
      <w:proofErr w:type="spellStart"/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ЕСИА</w:t>
      </w:r>
      <w:proofErr w:type="spellEnd"/>
    </w:p>
    <w:p w:rsidR="002B50AB" w:rsidRDefault="002B50AB" w:rsidP="002B50AB">
      <w:pPr>
        <w:suppressAutoHyphens w:val="0"/>
        <w:autoSpaceDE w:val="0"/>
        <w:autoSpaceDN w:val="0"/>
        <w:adjustRightInd w:val="0"/>
        <w:ind w:firstLine="567"/>
        <w:jc w:val="both"/>
        <w:rPr>
          <w:rFonts w:asciiTheme="minorHAnsi" w:hAnsiTheme="minorHAnsi" w:cs="Tms Rmn"/>
          <w:color w:val="000000"/>
          <w:lang w:eastAsia="ru-RU"/>
        </w:rPr>
      </w:pPr>
    </w:p>
    <w:p w:rsidR="002B50AB" w:rsidRDefault="002B50AB" w:rsidP="002B50AB">
      <w:pPr>
        <w:suppressAutoHyphens w:val="0"/>
        <w:autoSpaceDE w:val="0"/>
        <w:autoSpaceDN w:val="0"/>
        <w:adjustRightInd w:val="0"/>
        <w:ind w:firstLine="567"/>
        <w:jc w:val="both"/>
        <w:rPr>
          <w:rFonts w:asciiTheme="minorHAnsi" w:hAnsiTheme="minorHAnsi" w:cs="Tms Rmn"/>
          <w:color w:val="000000"/>
          <w:lang w:eastAsia="ru-RU"/>
        </w:rPr>
      </w:pPr>
    </w:p>
    <w:p w:rsidR="002B50AB" w:rsidRDefault="002B50AB" w:rsidP="002B50AB">
      <w:pPr>
        <w:suppressAutoHyphens w:val="0"/>
        <w:autoSpaceDE w:val="0"/>
        <w:autoSpaceDN w:val="0"/>
        <w:adjustRightInd w:val="0"/>
        <w:ind w:firstLine="567"/>
        <w:jc w:val="both"/>
        <w:rPr>
          <w:rFonts w:ascii="Tms Rmn" w:hAnsi="Tms Rmn" w:cs="Tms Rmn"/>
          <w:color w:val="000000"/>
          <w:lang w:eastAsia="ru-RU"/>
        </w:rPr>
      </w:pPr>
      <w:proofErr w:type="spellStart"/>
      <w:r>
        <w:rPr>
          <w:rFonts w:ascii="Tms Rmn" w:hAnsi="Tms Rmn" w:cs="Tms Rmn"/>
          <w:color w:val="000000"/>
          <w:lang w:eastAsia="ru-RU"/>
        </w:rPr>
        <w:t>ЕСИА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 (Единая система идентификац</w:t>
      </w:r>
      <w:proofErr w:type="gramStart"/>
      <w:r>
        <w:rPr>
          <w:rFonts w:ascii="Tms Rmn" w:hAnsi="Tms Rmn" w:cs="Tms Rmn"/>
          <w:color w:val="000000"/>
          <w:lang w:eastAsia="ru-RU"/>
        </w:rPr>
        <w:t>ии и ау</w:t>
      </w:r>
      <w:proofErr w:type="gramEnd"/>
      <w:r>
        <w:rPr>
          <w:rFonts w:ascii="Tms Rmn" w:hAnsi="Tms Rmn" w:cs="Tms Rmn"/>
          <w:color w:val="000000"/>
          <w:lang w:eastAsia="ru-RU"/>
        </w:rPr>
        <w:t xml:space="preserve">тентификации) — «универсальный ключ» к ресурсам электронного правительства во всей России. </w:t>
      </w:r>
      <w:proofErr w:type="spellStart"/>
      <w:r>
        <w:rPr>
          <w:rFonts w:ascii="Tms Rmn" w:hAnsi="Tms Rmn" w:cs="Tms Rmn"/>
          <w:color w:val="000000"/>
          <w:lang w:eastAsia="ru-RU"/>
        </w:rPr>
        <w:t>ЕСИА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 предоставляет пользователю ед</w:t>
      </w:r>
      <w:r>
        <w:rPr>
          <w:rFonts w:ascii="Tms Rmn" w:hAnsi="Tms Rmn" w:cs="Tms Rmn"/>
          <w:color w:val="000000"/>
          <w:lang w:eastAsia="ru-RU"/>
        </w:rPr>
        <w:t>и</w:t>
      </w:r>
      <w:r>
        <w:rPr>
          <w:rFonts w:ascii="Tms Rmn" w:hAnsi="Tms Rmn" w:cs="Tms Rmn"/>
          <w:color w:val="000000"/>
          <w:lang w:eastAsia="ru-RU"/>
        </w:rPr>
        <w:t xml:space="preserve">ную учётную запись для получения электронных </w:t>
      </w:r>
      <w:proofErr w:type="spellStart"/>
      <w:r>
        <w:rPr>
          <w:rFonts w:ascii="Tms Rmn" w:hAnsi="Tms Rmn" w:cs="Tms Rmn"/>
          <w:color w:val="000000"/>
          <w:lang w:eastAsia="ru-RU"/>
        </w:rPr>
        <w:t>госуслуг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 и сервисов.</w:t>
      </w:r>
    </w:p>
    <w:p w:rsidR="002B50AB" w:rsidRDefault="002B50AB" w:rsidP="002B50AB">
      <w:pPr>
        <w:suppressAutoHyphens w:val="0"/>
        <w:autoSpaceDE w:val="0"/>
        <w:autoSpaceDN w:val="0"/>
        <w:adjustRightInd w:val="0"/>
        <w:ind w:firstLine="567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При помощи учётной записи </w:t>
      </w:r>
      <w:proofErr w:type="spellStart"/>
      <w:r>
        <w:rPr>
          <w:rFonts w:ascii="Tms Rmn" w:hAnsi="Tms Rmn" w:cs="Tms Rmn"/>
          <w:color w:val="000000"/>
          <w:lang w:eastAsia="ru-RU"/>
        </w:rPr>
        <w:t>ЕСИА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 можно получать различные электронные услуги на портале </w:t>
      </w:r>
      <w:proofErr w:type="spellStart"/>
      <w:r>
        <w:rPr>
          <w:rFonts w:ascii="Tms Rmn" w:hAnsi="Tms Rmn" w:cs="Tms Rmn"/>
          <w:color w:val="000000"/>
          <w:lang w:eastAsia="ru-RU"/>
        </w:rPr>
        <w:t>Госуслуг</w:t>
      </w:r>
      <w:proofErr w:type="spellEnd"/>
      <w:r>
        <w:rPr>
          <w:rFonts w:ascii="Tms Rmn" w:hAnsi="Tms Rmn" w:cs="Tms Rmn"/>
          <w:color w:val="000000"/>
          <w:lang w:eastAsia="ru-RU"/>
        </w:rPr>
        <w:t>, в Личном кабинете на сайте ПФР, в личном кабинете федеральной гос</w:t>
      </w:r>
      <w:r>
        <w:rPr>
          <w:rFonts w:ascii="Tms Rmn" w:hAnsi="Tms Rmn" w:cs="Tms Rmn"/>
          <w:color w:val="000000"/>
          <w:lang w:eastAsia="ru-RU"/>
        </w:rPr>
        <w:t>у</w:t>
      </w:r>
      <w:r>
        <w:rPr>
          <w:rFonts w:ascii="Tms Rmn" w:hAnsi="Tms Rmn" w:cs="Tms Rmn"/>
          <w:color w:val="000000"/>
          <w:lang w:eastAsia="ru-RU"/>
        </w:rPr>
        <w:t>дарс</w:t>
      </w:r>
      <w:r>
        <w:rPr>
          <w:rFonts w:ascii="Tms Rmn" w:hAnsi="Tms Rmn" w:cs="Tms Rmn"/>
          <w:color w:val="000000"/>
          <w:lang w:eastAsia="ru-RU"/>
        </w:rPr>
        <w:t>т</w:t>
      </w:r>
      <w:r>
        <w:rPr>
          <w:rFonts w:ascii="Tms Rmn" w:hAnsi="Tms Rmn" w:cs="Tms Rmn"/>
          <w:color w:val="000000"/>
          <w:lang w:eastAsia="ru-RU"/>
        </w:rPr>
        <w:t>венной информационной системы «Федеральный реестр инвалидов» (</w:t>
      </w:r>
      <w:proofErr w:type="spellStart"/>
      <w:r>
        <w:rPr>
          <w:rFonts w:ascii="Tms Rmn" w:hAnsi="Tms Rmn" w:cs="Tms Rmn"/>
          <w:color w:val="000000"/>
          <w:lang w:eastAsia="ru-RU"/>
        </w:rPr>
        <w:t>ФГИС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 ФРИ), в личном кабинете Единой государственной информационной системы социального обеспеч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>ния (</w:t>
      </w:r>
      <w:proofErr w:type="spellStart"/>
      <w:r>
        <w:rPr>
          <w:rFonts w:ascii="Tms Rmn" w:hAnsi="Tms Rmn" w:cs="Tms Rmn"/>
          <w:color w:val="000000"/>
          <w:lang w:eastAsia="ru-RU"/>
        </w:rPr>
        <w:t>ЕГИССО</w:t>
      </w:r>
      <w:proofErr w:type="spellEnd"/>
      <w:r>
        <w:rPr>
          <w:rFonts w:ascii="Tms Rmn" w:hAnsi="Tms Rmn" w:cs="Tms Rmn"/>
          <w:color w:val="000000"/>
          <w:lang w:eastAsia="ru-RU"/>
        </w:rPr>
        <w:t>), на других сайтах региональных и федеральных органов исполнительной вл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>сти.</w:t>
      </w:r>
    </w:p>
    <w:p w:rsidR="002B50AB" w:rsidRDefault="002B50AB" w:rsidP="002B50AB">
      <w:pPr>
        <w:suppressAutoHyphens w:val="0"/>
        <w:autoSpaceDE w:val="0"/>
        <w:autoSpaceDN w:val="0"/>
        <w:adjustRightInd w:val="0"/>
        <w:ind w:firstLine="567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Например, можно узнать состояние индивидуального лицевого счета в системе обяз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>тельного пенсионного страхования, оплатить налоги, сборы и штрафы, подать различные в</w:t>
      </w:r>
      <w:r>
        <w:rPr>
          <w:rFonts w:ascii="Tms Rmn" w:hAnsi="Tms Rmn" w:cs="Tms Rmn"/>
          <w:color w:val="000000"/>
          <w:lang w:eastAsia="ru-RU"/>
        </w:rPr>
        <w:t>и</w:t>
      </w:r>
      <w:r>
        <w:rPr>
          <w:rFonts w:ascii="Tms Rmn" w:hAnsi="Tms Rmn" w:cs="Tms Rmn"/>
          <w:color w:val="000000"/>
          <w:lang w:eastAsia="ru-RU"/>
        </w:rPr>
        <w:t>ды з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>явлений, заказать и получить всевозможные справки и сведения.</w:t>
      </w:r>
    </w:p>
    <w:p w:rsidR="002B50AB" w:rsidRDefault="002B50AB" w:rsidP="002B50AB">
      <w:pPr>
        <w:suppressAutoHyphens w:val="0"/>
        <w:autoSpaceDE w:val="0"/>
        <w:autoSpaceDN w:val="0"/>
        <w:adjustRightInd w:val="0"/>
        <w:ind w:firstLine="567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Жителям региона учётная запись, полученная при регистрации в </w:t>
      </w:r>
      <w:proofErr w:type="spellStart"/>
      <w:r>
        <w:rPr>
          <w:rFonts w:ascii="Tms Rmn" w:hAnsi="Tms Rmn" w:cs="Tms Rmn"/>
          <w:color w:val="000000"/>
          <w:lang w:eastAsia="ru-RU"/>
        </w:rPr>
        <w:t>ЕСИА</w:t>
      </w:r>
      <w:proofErr w:type="spellEnd"/>
      <w:r>
        <w:rPr>
          <w:rFonts w:ascii="Tms Rmn" w:hAnsi="Tms Rmn" w:cs="Tms Rmn"/>
          <w:color w:val="000000"/>
          <w:lang w:eastAsia="ru-RU"/>
        </w:rPr>
        <w:t>, даст доступ к порт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 xml:space="preserve">лам </w:t>
      </w:r>
      <w:proofErr w:type="spellStart"/>
      <w:r>
        <w:rPr>
          <w:rFonts w:ascii="Tms Rmn" w:hAnsi="Tms Rmn" w:cs="Tms Rmn"/>
          <w:color w:val="000000"/>
          <w:lang w:eastAsia="ru-RU"/>
        </w:rPr>
        <w:t>Госуслуг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 Санкт-Петербурга и Ленинградской области, а также ко многим другим официальным городским и областным </w:t>
      </w:r>
      <w:proofErr w:type="spellStart"/>
      <w:r>
        <w:rPr>
          <w:rFonts w:ascii="Tms Rmn" w:hAnsi="Tms Rmn" w:cs="Tms Rmn"/>
          <w:color w:val="000000"/>
          <w:lang w:eastAsia="ru-RU"/>
        </w:rPr>
        <w:t>интернет-ресурсам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. </w:t>
      </w:r>
      <w:proofErr w:type="gramStart"/>
      <w:r>
        <w:rPr>
          <w:rFonts w:ascii="Tms Rmn" w:hAnsi="Tms Rmn" w:cs="Tms Rmn"/>
          <w:color w:val="000000"/>
          <w:lang w:eastAsia="ru-RU"/>
        </w:rPr>
        <w:t>Например, порталам «Петербур</w:t>
      </w:r>
      <w:r>
        <w:rPr>
          <w:rFonts w:ascii="Tms Rmn" w:hAnsi="Tms Rmn" w:cs="Tms Rmn"/>
          <w:color w:val="000000"/>
          <w:lang w:eastAsia="ru-RU"/>
        </w:rPr>
        <w:t>г</w:t>
      </w:r>
      <w:r>
        <w:rPr>
          <w:rFonts w:ascii="Tms Rmn" w:hAnsi="Tms Rmn" w:cs="Tms Rmn"/>
          <w:color w:val="000000"/>
          <w:lang w:eastAsia="ru-RU"/>
        </w:rPr>
        <w:t>ское образование», «Наш Санкт-Петербург», «Наша Ленинградская область, отраслевым порт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>лам «ЖКХ» Санкт-Петербурга и «ЖКХ» Ленинградской области и т.д.</w:t>
      </w:r>
      <w:proofErr w:type="gramEnd"/>
    </w:p>
    <w:p w:rsidR="002B50AB" w:rsidRDefault="002B50AB" w:rsidP="002B50AB">
      <w:pPr>
        <w:suppressAutoHyphens w:val="0"/>
        <w:autoSpaceDE w:val="0"/>
        <w:autoSpaceDN w:val="0"/>
        <w:adjustRightInd w:val="0"/>
        <w:ind w:firstLine="567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Пошаговая инструкция по регистрации в </w:t>
      </w:r>
      <w:proofErr w:type="spellStart"/>
      <w:r>
        <w:rPr>
          <w:rFonts w:ascii="Tms Rmn" w:hAnsi="Tms Rmn" w:cs="Tms Rmn"/>
          <w:color w:val="000000"/>
          <w:lang w:eastAsia="ru-RU"/>
        </w:rPr>
        <w:t>ЕСИА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 представлена на портале </w:t>
      </w:r>
      <w:proofErr w:type="spellStart"/>
      <w:r>
        <w:rPr>
          <w:rFonts w:ascii="Tms Rmn" w:hAnsi="Tms Rmn" w:cs="Tms Rmn"/>
          <w:color w:val="000000"/>
          <w:lang w:eastAsia="ru-RU"/>
        </w:rPr>
        <w:t>Госуслуг</w:t>
      </w:r>
      <w:proofErr w:type="spellEnd"/>
      <w:r>
        <w:rPr>
          <w:rFonts w:ascii="Tms Rmn" w:hAnsi="Tms Rmn" w:cs="Tms Rmn"/>
          <w:color w:val="000000"/>
          <w:lang w:eastAsia="ru-RU"/>
        </w:rPr>
        <w:t>.</w:t>
      </w:r>
    </w:p>
    <w:p w:rsidR="00C10145" w:rsidRPr="002B50AB" w:rsidRDefault="002B50AB" w:rsidP="002B50AB">
      <w:pPr>
        <w:ind w:firstLine="567"/>
        <w:jc w:val="both"/>
      </w:pPr>
      <w:r>
        <w:rPr>
          <w:rFonts w:ascii="Tms Rmn" w:hAnsi="Tms Rmn" w:cs="Tms Rmn"/>
          <w:color w:val="000000"/>
          <w:lang w:eastAsia="ru-RU"/>
        </w:rPr>
        <w:t xml:space="preserve">Жители Санкт-Петербурга и Ленинградской области могут пройти процедуру регистрации в </w:t>
      </w:r>
      <w:proofErr w:type="spellStart"/>
      <w:r>
        <w:rPr>
          <w:rFonts w:ascii="Tms Rmn" w:hAnsi="Tms Rmn" w:cs="Tms Rmn"/>
          <w:color w:val="000000"/>
          <w:lang w:eastAsia="ru-RU"/>
        </w:rPr>
        <w:t>ЕСИА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 в центрах обслуживания. Информация об адресах и режиме работы всех центров обслуживания представлена на портале </w:t>
      </w:r>
      <w:proofErr w:type="spellStart"/>
      <w:r>
        <w:rPr>
          <w:rFonts w:ascii="Tms Rmn" w:hAnsi="Tms Rmn" w:cs="Tms Rmn"/>
          <w:color w:val="000000"/>
          <w:lang w:eastAsia="ru-RU"/>
        </w:rPr>
        <w:t>Госуслуг</w:t>
      </w:r>
      <w:proofErr w:type="spellEnd"/>
      <w:r>
        <w:rPr>
          <w:rFonts w:ascii="Tms Rmn" w:hAnsi="Tms Rmn" w:cs="Tms Rmn"/>
          <w:color w:val="000000"/>
          <w:lang w:eastAsia="ru-RU"/>
        </w:rPr>
        <w:t>. Центры обслуживания развернуты во всех 39 клиентских службах ПФР на территории Санкт-Петербурга и Ленинградской области.</w:t>
      </w:r>
    </w:p>
    <w:sectPr w:rsidR="00C10145" w:rsidRPr="002B50AB" w:rsidSect="0046597F">
      <w:headerReference w:type="default" r:id="rId8"/>
      <w:footerReference w:type="default" r:id="rId9"/>
      <w:pgSz w:w="11906" w:h="16838"/>
      <w:pgMar w:top="2236" w:right="991" w:bottom="284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43B" w:rsidRDefault="0003143B">
      <w:r>
        <w:separator/>
      </w:r>
    </w:p>
  </w:endnote>
  <w:endnote w:type="continuationSeparator" w:id="0">
    <w:p w:rsidR="0003143B" w:rsidRDefault="00031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43B" w:rsidRDefault="0003143B">
      <w:r>
        <w:separator/>
      </w:r>
    </w:p>
  </w:footnote>
  <w:footnote w:type="continuationSeparator" w:id="0">
    <w:p w:rsidR="0003143B" w:rsidRDefault="00031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182F01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1.6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 учреждение - Управление Пенсионного фонда </w:t>
                </w: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15BBB"/>
    <w:rsid w:val="000209F4"/>
    <w:rsid w:val="0002212C"/>
    <w:rsid w:val="0003143B"/>
    <w:rsid w:val="0003183A"/>
    <w:rsid w:val="00031A33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12F4"/>
    <w:rsid w:val="00096F4F"/>
    <w:rsid w:val="00097F74"/>
    <w:rsid w:val="000A0B6A"/>
    <w:rsid w:val="000A4CA6"/>
    <w:rsid w:val="000B1D2A"/>
    <w:rsid w:val="000B23F3"/>
    <w:rsid w:val="000B762C"/>
    <w:rsid w:val="000C0814"/>
    <w:rsid w:val="000C1B57"/>
    <w:rsid w:val="000C26BC"/>
    <w:rsid w:val="000C417E"/>
    <w:rsid w:val="000C6216"/>
    <w:rsid w:val="000D0CF5"/>
    <w:rsid w:val="000D17A2"/>
    <w:rsid w:val="000D32C3"/>
    <w:rsid w:val="000D466A"/>
    <w:rsid w:val="000D7374"/>
    <w:rsid w:val="000E3D2D"/>
    <w:rsid w:val="000E4D14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0F27"/>
    <w:rsid w:val="0016141D"/>
    <w:rsid w:val="001714B2"/>
    <w:rsid w:val="00172CB3"/>
    <w:rsid w:val="00176639"/>
    <w:rsid w:val="00182F01"/>
    <w:rsid w:val="00183235"/>
    <w:rsid w:val="001852C4"/>
    <w:rsid w:val="0018604C"/>
    <w:rsid w:val="001861DD"/>
    <w:rsid w:val="0018622F"/>
    <w:rsid w:val="001863FB"/>
    <w:rsid w:val="00186A1C"/>
    <w:rsid w:val="001A0F5D"/>
    <w:rsid w:val="001A13A7"/>
    <w:rsid w:val="001A731F"/>
    <w:rsid w:val="001B004B"/>
    <w:rsid w:val="001C41B6"/>
    <w:rsid w:val="001C4C99"/>
    <w:rsid w:val="001C57A5"/>
    <w:rsid w:val="001C6D87"/>
    <w:rsid w:val="001D26CF"/>
    <w:rsid w:val="001D7B8D"/>
    <w:rsid w:val="001E0068"/>
    <w:rsid w:val="001E4B29"/>
    <w:rsid w:val="001E6434"/>
    <w:rsid w:val="002007F6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7769B"/>
    <w:rsid w:val="00282BED"/>
    <w:rsid w:val="00284619"/>
    <w:rsid w:val="0028744B"/>
    <w:rsid w:val="00287948"/>
    <w:rsid w:val="002962F1"/>
    <w:rsid w:val="002A182B"/>
    <w:rsid w:val="002A1E77"/>
    <w:rsid w:val="002A1FAA"/>
    <w:rsid w:val="002A2974"/>
    <w:rsid w:val="002A2BF6"/>
    <w:rsid w:val="002A4D07"/>
    <w:rsid w:val="002A578D"/>
    <w:rsid w:val="002B02FE"/>
    <w:rsid w:val="002B0CD4"/>
    <w:rsid w:val="002B0E26"/>
    <w:rsid w:val="002B1554"/>
    <w:rsid w:val="002B15FF"/>
    <w:rsid w:val="002B30D6"/>
    <w:rsid w:val="002B4A74"/>
    <w:rsid w:val="002B50AB"/>
    <w:rsid w:val="002B6961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3B1C"/>
    <w:rsid w:val="0037485C"/>
    <w:rsid w:val="003800DC"/>
    <w:rsid w:val="00383A3F"/>
    <w:rsid w:val="00385E53"/>
    <w:rsid w:val="00386463"/>
    <w:rsid w:val="00387939"/>
    <w:rsid w:val="00391B48"/>
    <w:rsid w:val="00394B53"/>
    <w:rsid w:val="003A0021"/>
    <w:rsid w:val="003A2116"/>
    <w:rsid w:val="003A5C0C"/>
    <w:rsid w:val="003A64E8"/>
    <w:rsid w:val="003A7A3E"/>
    <w:rsid w:val="003B15B3"/>
    <w:rsid w:val="003B1EE6"/>
    <w:rsid w:val="003B3C48"/>
    <w:rsid w:val="003B5861"/>
    <w:rsid w:val="003B6348"/>
    <w:rsid w:val="003B64B8"/>
    <w:rsid w:val="003B6DFA"/>
    <w:rsid w:val="003D50E7"/>
    <w:rsid w:val="00400FAE"/>
    <w:rsid w:val="0040533C"/>
    <w:rsid w:val="00412F78"/>
    <w:rsid w:val="004143B6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597F"/>
    <w:rsid w:val="00466590"/>
    <w:rsid w:val="004673C8"/>
    <w:rsid w:val="00473338"/>
    <w:rsid w:val="004735A4"/>
    <w:rsid w:val="00476BE2"/>
    <w:rsid w:val="0047738D"/>
    <w:rsid w:val="00477825"/>
    <w:rsid w:val="00481506"/>
    <w:rsid w:val="00483893"/>
    <w:rsid w:val="004846FE"/>
    <w:rsid w:val="00486011"/>
    <w:rsid w:val="0048673B"/>
    <w:rsid w:val="0049015D"/>
    <w:rsid w:val="00491A14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E6D5D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4FF6"/>
    <w:rsid w:val="005372C4"/>
    <w:rsid w:val="00542603"/>
    <w:rsid w:val="00553D01"/>
    <w:rsid w:val="00553FDE"/>
    <w:rsid w:val="00562419"/>
    <w:rsid w:val="00562D81"/>
    <w:rsid w:val="0056359E"/>
    <w:rsid w:val="00566118"/>
    <w:rsid w:val="00573487"/>
    <w:rsid w:val="005743AA"/>
    <w:rsid w:val="00574809"/>
    <w:rsid w:val="0057487D"/>
    <w:rsid w:val="00577A37"/>
    <w:rsid w:val="00587647"/>
    <w:rsid w:val="005937D7"/>
    <w:rsid w:val="00593CBD"/>
    <w:rsid w:val="005944B4"/>
    <w:rsid w:val="00594EA7"/>
    <w:rsid w:val="005961F9"/>
    <w:rsid w:val="005963E5"/>
    <w:rsid w:val="005A5D7B"/>
    <w:rsid w:val="005B0B3C"/>
    <w:rsid w:val="005B1607"/>
    <w:rsid w:val="005B1924"/>
    <w:rsid w:val="005B3053"/>
    <w:rsid w:val="005B6295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E7D93"/>
    <w:rsid w:val="005F5037"/>
    <w:rsid w:val="00600034"/>
    <w:rsid w:val="00601DBC"/>
    <w:rsid w:val="006026D3"/>
    <w:rsid w:val="006068AD"/>
    <w:rsid w:val="00612991"/>
    <w:rsid w:val="00615F8E"/>
    <w:rsid w:val="006174E8"/>
    <w:rsid w:val="0062670F"/>
    <w:rsid w:val="00634543"/>
    <w:rsid w:val="00636BD3"/>
    <w:rsid w:val="00643764"/>
    <w:rsid w:val="0064555B"/>
    <w:rsid w:val="00646B4F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231"/>
    <w:rsid w:val="006918C1"/>
    <w:rsid w:val="006927DE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29BC"/>
    <w:rsid w:val="006D6C9D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5054"/>
    <w:rsid w:val="007565F2"/>
    <w:rsid w:val="00765402"/>
    <w:rsid w:val="00766170"/>
    <w:rsid w:val="007709D2"/>
    <w:rsid w:val="00774C5A"/>
    <w:rsid w:val="0077502B"/>
    <w:rsid w:val="00775E93"/>
    <w:rsid w:val="007768DF"/>
    <w:rsid w:val="00776D51"/>
    <w:rsid w:val="00781A6F"/>
    <w:rsid w:val="00787236"/>
    <w:rsid w:val="0078790B"/>
    <w:rsid w:val="00791905"/>
    <w:rsid w:val="007923FC"/>
    <w:rsid w:val="00797EE4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13A3"/>
    <w:rsid w:val="0085672C"/>
    <w:rsid w:val="008600E3"/>
    <w:rsid w:val="00862609"/>
    <w:rsid w:val="00876231"/>
    <w:rsid w:val="00877765"/>
    <w:rsid w:val="00880AF7"/>
    <w:rsid w:val="00880BE6"/>
    <w:rsid w:val="0088208C"/>
    <w:rsid w:val="0088447A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C2E31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7E0"/>
    <w:rsid w:val="00A2147F"/>
    <w:rsid w:val="00A21D0B"/>
    <w:rsid w:val="00A27A90"/>
    <w:rsid w:val="00A337A4"/>
    <w:rsid w:val="00A35591"/>
    <w:rsid w:val="00A407C9"/>
    <w:rsid w:val="00A44F71"/>
    <w:rsid w:val="00A51816"/>
    <w:rsid w:val="00A51E53"/>
    <w:rsid w:val="00A538E2"/>
    <w:rsid w:val="00A5404A"/>
    <w:rsid w:val="00A55027"/>
    <w:rsid w:val="00A5655A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799B"/>
    <w:rsid w:val="00AD0393"/>
    <w:rsid w:val="00AE4671"/>
    <w:rsid w:val="00AE60D2"/>
    <w:rsid w:val="00AF3312"/>
    <w:rsid w:val="00AF4339"/>
    <w:rsid w:val="00B00196"/>
    <w:rsid w:val="00B043B9"/>
    <w:rsid w:val="00B04773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A73FF"/>
    <w:rsid w:val="00BB5289"/>
    <w:rsid w:val="00BC165C"/>
    <w:rsid w:val="00BC548D"/>
    <w:rsid w:val="00BC5A4A"/>
    <w:rsid w:val="00BD0657"/>
    <w:rsid w:val="00BD75DD"/>
    <w:rsid w:val="00BE21A3"/>
    <w:rsid w:val="00BE3626"/>
    <w:rsid w:val="00BE79FB"/>
    <w:rsid w:val="00BF05C4"/>
    <w:rsid w:val="00BF78EF"/>
    <w:rsid w:val="00BF7A52"/>
    <w:rsid w:val="00C00846"/>
    <w:rsid w:val="00C030CD"/>
    <w:rsid w:val="00C0640E"/>
    <w:rsid w:val="00C10145"/>
    <w:rsid w:val="00C17F95"/>
    <w:rsid w:val="00C2147E"/>
    <w:rsid w:val="00C225CD"/>
    <w:rsid w:val="00C237FF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2E33"/>
    <w:rsid w:val="00CF4172"/>
    <w:rsid w:val="00D007B4"/>
    <w:rsid w:val="00D13456"/>
    <w:rsid w:val="00D2381D"/>
    <w:rsid w:val="00D255A9"/>
    <w:rsid w:val="00D327B3"/>
    <w:rsid w:val="00D364B8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7C88"/>
    <w:rsid w:val="00DB0387"/>
    <w:rsid w:val="00DB58C1"/>
    <w:rsid w:val="00DB7551"/>
    <w:rsid w:val="00DC0B70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668D"/>
    <w:rsid w:val="00E30677"/>
    <w:rsid w:val="00E31EE7"/>
    <w:rsid w:val="00E432D2"/>
    <w:rsid w:val="00E47433"/>
    <w:rsid w:val="00E56F43"/>
    <w:rsid w:val="00E60C5A"/>
    <w:rsid w:val="00E640C8"/>
    <w:rsid w:val="00E64E31"/>
    <w:rsid w:val="00E65027"/>
    <w:rsid w:val="00E661E2"/>
    <w:rsid w:val="00E663B0"/>
    <w:rsid w:val="00E671F7"/>
    <w:rsid w:val="00E67A1D"/>
    <w:rsid w:val="00E733FA"/>
    <w:rsid w:val="00E7399B"/>
    <w:rsid w:val="00E748F0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77D2"/>
    <w:rsid w:val="00EE7F86"/>
    <w:rsid w:val="00EF1662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25DAB"/>
    <w:rsid w:val="00F34640"/>
    <w:rsid w:val="00F50281"/>
    <w:rsid w:val="00F52443"/>
    <w:rsid w:val="00F5521A"/>
    <w:rsid w:val="00F55655"/>
    <w:rsid w:val="00F55DB2"/>
    <w:rsid w:val="00F56C36"/>
    <w:rsid w:val="00F56D4D"/>
    <w:rsid w:val="00F5757C"/>
    <w:rsid w:val="00F66379"/>
    <w:rsid w:val="00F740B4"/>
    <w:rsid w:val="00F8042E"/>
    <w:rsid w:val="00F8286B"/>
    <w:rsid w:val="00F82890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5F32"/>
    <w:rsid w:val="00FB7A8D"/>
    <w:rsid w:val="00FB7F98"/>
    <w:rsid w:val="00FC0635"/>
    <w:rsid w:val="00FD08B5"/>
    <w:rsid w:val="00FD1A10"/>
    <w:rsid w:val="00FD1F4A"/>
    <w:rsid w:val="00FD665C"/>
    <w:rsid w:val="00FE1549"/>
    <w:rsid w:val="00FE6F6B"/>
    <w:rsid w:val="00FE7017"/>
    <w:rsid w:val="00FF1FA3"/>
    <w:rsid w:val="00FF2BCB"/>
    <w:rsid w:val="00FF4FA8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3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1523B0"/>
  </w:style>
  <w:style w:type="character" w:styleId="a3">
    <w:name w:val="page number"/>
    <w:basedOn w:val="11"/>
    <w:rsid w:val="001523B0"/>
  </w:style>
  <w:style w:type="character" w:styleId="a4">
    <w:name w:val="Strong"/>
    <w:basedOn w:val="11"/>
    <w:qFormat/>
    <w:rsid w:val="001523B0"/>
    <w:rPr>
      <w:b/>
      <w:bCs/>
    </w:rPr>
  </w:style>
  <w:style w:type="character" w:styleId="a5">
    <w:name w:val="Hyperlink"/>
    <w:basedOn w:val="11"/>
    <w:rsid w:val="001523B0"/>
    <w:rPr>
      <w:color w:val="0000FF"/>
      <w:u w:val="single"/>
    </w:rPr>
  </w:style>
  <w:style w:type="character" w:styleId="a6">
    <w:name w:val="Emphasis"/>
    <w:basedOn w:val="11"/>
    <w:qFormat/>
    <w:rsid w:val="001523B0"/>
    <w:rPr>
      <w:i/>
      <w:iCs/>
    </w:rPr>
  </w:style>
  <w:style w:type="character" w:customStyle="1" w:styleId="apple-style-span">
    <w:name w:val="apple-style-span"/>
    <w:basedOn w:val="11"/>
    <w:rsid w:val="001523B0"/>
  </w:style>
  <w:style w:type="character" w:customStyle="1" w:styleId="apple-converted-space">
    <w:name w:val="apple-converted-space"/>
    <w:basedOn w:val="11"/>
    <w:rsid w:val="001523B0"/>
  </w:style>
  <w:style w:type="character" w:customStyle="1" w:styleId="a7">
    <w:name w:val="Верхний колонтитул Знак"/>
    <w:basedOn w:val="11"/>
    <w:rsid w:val="001523B0"/>
  </w:style>
  <w:style w:type="character" w:customStyle="1" w:styleId="40">
    <w:name w:val="Заголовок 4 Знак"/>
    <w:basedOn w:val="11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10">
    <w:name w:val="Заголовок 1 Знак"/>
    <w:basedOn w:val="a0"/>
    <w:link w:val="1"/>
    <w:rsid w:val="0056359E"/>
    <w:rPr>
      <w:b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673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3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61CBF-2584-4740-B6B3-14AFA5DD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057KazalievaKN</cp:lastModifiedBy>
  <cp:revision>11</cp:revision>
  <cp:lastPrinted>2016-08-24T07:54:00Z</cp:lastPrinted>
  <dcterms:created xsi:type="dcterms:W3CDTF">2020-12-02T09:16:00Z</dcterms:created>
  <dcterms:modified xsi:type="dcterms:W3CDTF">2020-12-09T10:11:00Z</dcterms:modified>
</cp:coreProperties>
</file>