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444B" w:rsidRDefault="00DD444B" w:rsidP="00DD444B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 xml:space="preserve">Пенсионный фонд напоминает </w:t>
      </w:r>
      <w:r>
        <w:rPr>
          <w:rFonts w:asciiTheme="minorHAnsi" w:hAnsiTheme="minorHAnsi" w:cs="Tms Rmn"/>
          <w:b/>
          <w:bCs/>
          <w:color w:val="000000"/>
          <w:sz w:val="48"/>
          <w:szCs w:val="48"/>
          <w:lang w:eastAsia="ru-RU"/>
        </w:rPr>
        <w:t xml:space="preserve">                      </w:t>
      </w:r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>работодателям – последний день приёма сведений о стаже работников за 2019 год – 2 марта 2020 года</w:t>
      </w:r>
    </w:p>
    <w:p w:rsidR="00DD444B" w:rsidRDefault="00DD444B" w:rsidP="00DD444B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b/>
          <w:bCs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Отчётность по форме СЗВ-СТАЖ «Сведения о страховом стаже застрахованных лиц» </w:t>
      </w:r>
      <w:r w:rsidR="00680159">
        <w:rPr>
          <w:rFonts w:asciiTheme="minorHAnsi" w:hAnsiTheme="minorHAnsi" w:cs="Tms Rmn"/>
          <w:color w:val="000000"/>
          <w:lang w:eastAsia="ru-RU"/>
        </w:rPr>
        <w:t xml:space="preserve">                     </w:t>
      </w:r>
      <w:r>
        <w:rPr>
          <w:rFonts w:ascii="Tms Rmn" w:hAnsi="Tms Rmn" w:cs="Tms Rmn"/>
          <w:color w:val="000000"/>
          <w:lang w:eastAsia="ru-RU"/>
        </w:rPr>
        <w:t>р</w:t>
      </w:r>
      <w:r>
        <w:rPr>
          <w:rFonts w:ascii="Tms Rmn" w:hAnsi="Tms Rmn" w:cs="Tms Rmn"/>
          <w:color w:val="000000"/>
          <w:lang w:eastAsia="ru-RU"/>
        </w:rPr>
        <w:t>а</w:t>
      </w:r>
      <w:r>
        <w:rPr>
          <w:rFonts w:ascii="Tms Rmn" w:hAnsi="Tms Rmn" w:cs="Tms Rmn"/>
          <w:color w:val="000000"/>
          <w:lang w:eastAsia="ru-RU"/>
        </w:rPr>
        <w:t xml:space="preserve">ботодатели представляют по итогам отчетного периода (года), не позднее 1 марта года, </w:t>
      </w:r>
      <w:r>
        <w:rPr>
          <w:rFonts w:asciiTheme="minorHAnsi" w:hAnsiTheme="minorHAnsi" w:cs="Tms Rmn"/>
          <w:color w:val="000000"/>
          <w:lang w:eastAsia="ru-RU"/>
        </w:rPr>
        <w:t xml:space="preserve">                  </w:t>
      </w:r>
      <w:r>
        <w:rPr>
          <w:rFonts w:ascii="Tms Rmn" w:hAnsi="Tms Rmn" w:cs="Tms Rmn"/>
          <w:color w:val="000000"/>
          <w:lang w:eastAsia="ru-RU"/>
        </w:rPr>
        <w:t xml:space="preserve">следующего за отчетным годом. </w:t>
      </w:r>
      <w:r>
        <w:rPr>
          <w:rFonts w:ascii="Tms Rmn" w:hAnsi="Tms Rmn" w:cs="Tms Rmn"/>
          <w:b/>
          <w:bCs/>
          <w:color w:val="000000"/>
          <w:lang w:eastAsia="ru-RU"/>
        </w:rPr>
        <w:t xml:space="preserve">Поскольку 1 марта в текущем году выпадает на </w:t>
      </w:r>
      <w:r>
        <w:rPr>
          <w:rFonts w:asciiTheme="minorHAnsi" w:hAnsiTheme="minorHAnsi" w:cs="Tms Rmn"/>
          <w:b/>
          <w:bCs/>
          <w:color w:val="000000"/>
          <w:lang w:eastAsia="ru-RU"/>
        </w:rPr>
        <w:t xml:space="preserve">                       </w:t>
      </w:r>
      <w:r>
        <w:rPr>
          <w:rFonts w:ascii="Tms Rmn" w:hAnsi="Tms Rmn" w:cs="Tms Rmn"/>
          <w:b/>
          <w:bCs/>
          <w:color w:val="000000"/>
          <w:lang w:eastAsia="ru-RU"/>
        </w:rPr>
        <w:t>выходной день, данные о стаже за 2019 год Пенсионный фонд будет принимать до 2 марта 2020 года включительно.</w:t>
      </w:r>
    </w:p>
    <w:p w:rsidR="00DD444B" w:rsidRDefault="00DD444B" w:rsidP="00DD444B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Напоминаем, что названные сведения работодатель представляет на каждое работающее у него застрахованное лицо.</w:t>
      </w:r>
    </w:p>
    <w:p w:rsidR="00DD444B" w:rsidRDefault="00DD444B" w:rsidP="00DD444B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За непредставление в установленные законодательством об индивидуальном </w:t>
      </w:r>
      <w:r>
        <w:rPr>
          <w:rFonts w:asciiTheme="minorHAnsi" w:hAnsiTheme="minorHAnsi" w:cs="Tms Rmn"/>
          <w:color w:val="000000"/>
          <w:lang w:eastAsia="ru-RU"/>
        </w:rPr>
        <w:t xml:space="preserve">                                    </w:t>
      </w:r>
      <w:r>
        <w:rPr>
          <w:rFonts w:ascii="Tms Rmn" w:hAnsi="Tms Rmn" w:cs="Tms Rmn"/>
          <w:color w:val="000000"/>
          <w:lang w:eastAsia="ru-RU"/>
        </w:rPr>
        <w:t>(персонифицированном) учёте[1] сроки индивидуальных сведений либо представление</w:t>
      </w:r>
      <w:r>
        <w:rPr>
          <w:rFonts w:asciiTheme="minorHAnsi" w:hAnsiTheme="minorHAnsi" w:cs="Tms Rmn"/>
          <w:color w:val="000000"/>
          <w:lang w:eastAsia="ru-RU"/>
        </w:rPr>
        <w:t xml:space="preserve">          </w:t>
      </w:r>
      <w:r>
        <w:rPr>
          <w:rFonts w:ascii="Tms Rmn" w:hAnsi="Tms Rmn" w:cs="Tms Rmn"/>
          <w:color w:val="000000"/>
          <w:lang w:eastAsia="ru-RU"/>
        </w:rPr>
        <w:t xml:space="preserve"> страхователем неполных и (или) недостоверных сведений о застрахованных лицах </w:t>
      </w:r>
      <w:r>
        <w:rPr>
          <w:rFonts w:asciiTheme="minorHAnsi" w:hAnsiTheme="minorHAnsi" w:cs="Tms Rmn"/>
          <w:color w:val="000000"/>
          <w:lang w:eastAsia="ru-RU"/>
        </w:rPr>
        <w:t xml:space="preserve">                        </w:t>
      </w:r>
      <w:r>
        <w:rPr>
          <w:rFonts w:ascii="Tms Rmn" w:hAnsi="Tms Rmn" w:cs="Tms Rmn"/>
          <w:color w:val="000000"/>
          <w:lang w:eastAsia="ru-RU"/>
        </w:rPr>
        <w:t xml:space="preserve">страхователь несёт ответственность в виде штрафа в размере 500 рублей в отношении </w:t>
      </w:r>
      <w:r>
        <w:rPr>
          <w:rFonts w:asciiTheme="minorHAnsi" w:hAnsiTheme="minorHAnsi" w:cs="Tms Rmn"/>
          <w:color w:val="000000"/>
          <w:lang w:eastAsia="ru-RU"/>
        </w:rPr>
        <w:t xml:space="preserve">                    </w:t>
      </w:r>
      <w:r>
        <w:rPr>
          <w:rFonts w:ascii="Tms Rmn" w:hAnsi="Tms Rmn" w:cs="Tms Rmn"/>
          <w:color w:val="000000"/>
          <w:lang w:eastAsia="ru-RU"/>
        </w:rPr>
        <w:t xml:space="preserve">каждого застрахованного лица в соответствии со статьёй 17 указанного Закона. Кроме того, должностное лицо, допустившее нарушение законодательства, привлекается к </w:t>
      </w:r>
      <w:r>
        <w:rPr>
          <w:rFonts w:asciiTheme="minorHAnsi" w:hAnsiTheme="minorHAnsi" w:cs="Tms Rmn"/>
          <w:color w:val="000000"/>
          <w:lang w:eastAsia="ru-RU"/>
        </w:rPr>
        <w:t xml:space="preserve">                                  </w:t>
      </w:r>
      <w:r>
        <w:rPr>
          <w:rFonts w:ascii="Tms Rmn" w:hAnsi="Tms Rmn" w:cs="Tms Rmn"/>
          <w:color w:val="000000"/>
          <w:lang w:eastAsia="ru-RU"/>
        </w:rPr>
        <w:t xml:space="preserve">административной ответственности в соответствии со статьёй 15.33.2 </w:t>
      </w:r>
      <w:proofErr w:type="spellStart"/>
      <w:r>
        <w:rPr>
          <w:rFonts w:ascii="Tms Rmn" w:hAnsi="Tms Rmn" w:cs="Tms Rmn"/>
          <w:color w:val="000000"/>
          <w:lang w:eastAsia="ru-RU"/>
        </w:rPr>
        <w:t>КоАП</w:t>
      </w:r>
      <w:proofErr w:type="spellEnd"/>
      <w:r>
        <w:rPr>
          <w:rFonts w:ascii="Tms Rmn" w:hAnsi="Tms Rmn" w:cs="Tms Rmn"/>
          <w:color w:val="000000"/>
          <w:lang w:eastAsia="ru-RU"/>
        </w:rPr>
        <w:t xml:space="preserve"> РФ в виде штрафа в размере от 300 до 500 рублей.</w:t>
      </w:r>
    </w:p>
    <w:p w:rsidR="00DD444B" w:rsidRDefault="00DD444B" w:rsidP="00DD444B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Форма отчётности и форматы данных доступны на сайте Пенсионного фонда.</w:t>
      </w:r>
    </w:p>
    <w:p w:rsidR="00BA73FF" w:rsidRPr="00D008D3" w:rsidRDefault="00DD444B" w:rsidP="00DD444B">
      <w:pPr>
        <w:suppressAutoHyphens w:val="0"/>
        <w:autoSpaceDE w:val="0"/>
        <w:autoSpaceDN w:val="0"/>
        <w:adjustRightInd w:val="0"/>
        <w:spacing w:before="240"/>
        <w:jc w:val="both"/>
      </w:pPr>
      <w:r>
        <w:rPr>
          <w:rFonts w:ascii="Tms Rmn" w:hAnsi="Tms Rmn" w:cs="Tms Rmn"/>
          <w:color w:val="000000"/>
          <w:lang w:eastAsia="ru-RU"/>
        </w:rPr>
        <w:t> [1] Федеральный закон от 01.04.1996 № 27-ФЗ «Об индивидуальном (персонифицирова</w:t>
      </w:r>
      <w:r>
        <w:rPr>
          <w:rFonts w:ascii="Tms Rmn" w:hAnsi="Tms Rmn" w:cs="Tms Rmn"/>
          <w:color w:val="000000"/>
          <w:lang w:eastAsia="ru-RU"/>
        </w:rPr>
        <w:t>н</w:t>
      </w:r>
      <w:r>
        <w:rPr>
          <w:rFonts w:ascii="Tms Rmn" w:hAnsi="Tms Rmn" w:cs="Tms Rmn"/>
          <w:color w:val="000000"/>
          <w:lang w:eastAsia="ru-RU"/>
        </w:rPr>
        <w:t>ном) учете в системе обязательного пенсионного страхования»</w:t>
      </w:r>
    </w:p>
    <w:sectPr w:rsidR="00BA73FF" w:rsidRPr="00D008D3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B6E" w:rsidRDefault="00716B6E">
      <w:r>
        <w:separator/>
      </w:r>
    </w:p>
  </w:endnote>
  <w:endnote w:type="continuationSeparator" w:id="0">
    <w:p w:rsidR="00716B6E" w:rsidRDefault="00716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B6E" w:rsidRDefault="00716B6E">
      <w:r>
        <w:separator/>
      </w:r>
    </w:p>
  </w:footnote>
  <w:footnote w:type="continuationSeparator" w:id="0">
    <w:p w:rsidR="00716B6E" w:rsidRDefault="00716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E37E9E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1.6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 учреждение - Управление Пенсионного фонда </w:t>
                </w:r>
              </w:p>
              <w:p w:rsidR="0056359E" w:rsidRDefault="0056359E" w:rsidP="0056359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4C0C"/>
    <w:rsid w:val="000209F4"/>
    <w:rsid w:val="0002212C"/>
    <w:rsid w:val="0003183A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12F4"/>
    <w:rsid w:val="00097F74"/>
    <w:rsid w:val="000A0B6A"/>
    <w:rsid w:val="000A4CA6"/>
    <w:rsid w:val="000B1D2A"/>
    <w:rsid w:val="000B762C"/>
    <w:rsid w:val="000C0814"/>
    <w:rsid w:val="000C26BC"/>
    <w:rsid w:val="000C417E"/>
    <w:rsid w:val="000C6216"/>
    <w:rsid w:val="000D0CF5"/>
    <w:rsid w:val="000D17A2"/>
    <w:rsid w:val="000D32C3"/>
    <w:rsid w:val="000D466A"/>
    <w:rsid w:val="000D7374"/>
    <w:rsid w:val="000E3D2D"/>
    <w:rsid w:val="000E4D14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141D"/>
    <w:rsid w:val="001714B2"/>
    <w:rsid w:val="00172CB3"/>
    <w:rsid w:val="00176639"/>
    <w:rsid w:val="00183235"/>
    <w:rsid w:val="001852C4"/>
    <w:rsid w:val="0018604C"/>
    <w:rsid w:val="001861DD"/>
    <w:rsid w:val="0018622F"/>
    <w:rsid w:val="001863FB"/>
    <w:rsid w:val="001A0F5D"/>
    <w:rsid w:val="001A13A7"/>
    <w:rsid w:val="001A731F"/>
    <w:rsid w:val="001B004B"/>
    <w:rsid w:val="001B72F4"/>
    <w:rsid w:val="001C41B6"/>
    <w:rsid w:val="001C4309"/>
    <w:rsid w:val="001C57A5"/>
    <w:rsid w:val="001C6D87"/>
    <w:rsid w:val="001D26CF"/>
    <w:rsid w:val="001D7B8D"/>
    <w:rsid w:val="001E0068"/>
    <w:rsid w:val="001E4B29"/>
    <w:rsid w:val="001E6434"/>
    <w:rsid w:val="002007F6"/>
    <w:rsid w:val="00206B56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15FF"/>
    <w:rsid w:val="002B30D6"/>
    <w:rsid w:val="002B4A74"/>
    <w:rsid w:val="002B6961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7"/>
    <w:rsid w:val="00357C1F"/>
    <w:rsid w:val="0036022C"/>
    <w:rsid w:val="00360903"/>
    <w:rsid w:val="003614AC"/>
    <w:rsid w:val="0036447C"/>
    <w:rsid w:val="003669A8"/>
    <w:rsid w:val="00366D2D"/>
    <w:rsid w:val="0037485C"/>
    <w:rsid w:val="003800DC"/>
    <w:rsid w:val="00385E53"/>
    <w:rsid w:val="00386463"/>
    <w:rsid w:val="00387939"/>
    <w:rsid w:val="00391B48"/>
    <w:rsid w:val="00394B53"/>
    <w:rsid w:val="003A0021"/>
    <w:rsid w:val="003A5C0C"/>
    <w:rsid w:val="003A64E8"/>
    <w:rsid w:val="003A7A3E"/>
    <w:rsid w:val="003B15B3"/>
    <w:rsid w:val="003B1EE6"/>
    <w:rsid w:val="003B3C48"/>
    <w:rsid w:val="003B5861"/>
    <w:rsid w:val="003B6348"/>
    <w:rsid w:val="003B64B8"/>
    <w:rsid w:val="003D50E7"/>
    <w:rsid w:val="00400FAE"/>
    <w:rsid w:val="0040533C"/>
    <w:rsid w:val="00412F78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6590"/>
    <w:rsid w:val="00471FAD"/>
    <w:rsid w:val="00473338"/>
    <w:rsid w:val="004735A4"/>
    <w:rsid w:val="00476BE2"/>
    <w:rsid w:val="0047738D"/>
    <w:rsid w:val="00477825"/>
    <w:rsid w:val="00481506"/>
    <w:rsid w:val="00483893"/>
    <w:rsid w:val="004846FE"/>
    <w:rsid w:val="00486011"/>
    <w:rsid w:val="0048673B"/>
    <w:rsid w:val="0049015D"/>
    <w:rsid w:val="00491A14"/>
    <w:rsid w:val="004936B0"/>
    <w:rsid w:val="004A2DEE"/>
    <w:rsid w:val="004B04E7"/>
    <w:rsid w:val="004B3AC8"/>
    <w:rsid w:val="004B3F1D"/>
    <w:rsid w:val="004B593E"/>
    <w:rsid w:val="004C00B9"/>
    <w:rsid w:val="004C42BF"/>
    <w:rsid w:val="004C48FF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72C4"/>
    <w:rsid w:val="00542603"/>
    <w:rsid w:val="00553D01"/>
    <w:rsid w:val="00553FDE"/>
    <w:rsid w:val="00560862"/>
    <w:rsid w:val="00562419"/>
    <w:rsid w:val="00562D81"/>
    <w:rsid w:val="0056359E"/>
    <w:rsid w:val="00566118"/>
    <w:rsid w:val="00573487"/>
    <w:rsid w:val="005743AA"/>
    <w:rsid w:val="00574809"/>
    <w:rsid w:val="0057487D"/>
    <w:rsid w:val="00577A37"/>
    <w:rsid w:val="00587647"/>
    <w:rsid w:val="005937D7"/>
    <w:rsid w:val="00593CBD"/>
    <w:rsid w:val="005944B4"/>
    <w:rsid w:val="005961F9"/>
    <w:rsid w:val="005963E5"/>
    <w:rsid w:val="005A5D7B"/>
    <w:rsid w:val="005B0B3C"/>
    <w:rsid w:val="005B1607"/>
    <w:rsid w:val="005B1924"/>
    <w:rsid w:val="005B3053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74E8"/>
    <w:rsid w:val="0062670F"/>
    <w:rsid w:val="00634543"/>
    <w:rsid w:val="00636635"/>
    <w:rsid w:val="00636BD3"/>
    <w:rsid w:val="00643764"/>
    <w:rsid w:val="0064555B"/>
    <w:rsid w:val="00646B4F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74CF"/>
    <w:rsid w:val="00680159"/>
    <w:rsid w:val="00680761"/>
    <w:rsid w:val="00684092"/>
    <w:rsid w:val="00684F5B"/>
    <w:rsid w:val="006918C1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044B"/>
    <w:rsid w:val="006C2045"/>
    <w:rsid w:val="006C7C43"/>
    <w:rsid w:val="006D29BC"/>
    <w:rsid w:val="006D6C9D"/>
    <w:rsid w:val="006D76FE"/>
    <w:rsid w:val="006D79A3"/>
    <w:rsid w:val="006E27CD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16B6E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5054"/>
    <w:rsid w:val="007565F2"/>
    <w:rsid w:val="00765402"/>
    <w:rsid w:val="00766170"/>
    <w:rsid w:val="0077502B"/>
    <w:rsid w:val="00775E93"/>
    <w:rsid w:val="007768DF"/>
    <w:rsid w:val="00776D51"/>
    <w:rsid w:val="00781A6F"/>
    <w:rsid w:val="00787236"/>
    <w:rsid w:val="0078790B"/>
    <w:rsid w:val="00791905"/>
    <w:rsid w:val="007923FC"/>
    <w:rsid w:val="00797EE4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D56"/>
    <w:rsid w:val="008418DF"/>
    <w:rsid w:val="008418F9"/>
    <w:rsid w:val="00842BB7"/>
    <w:rsid w:val="008444CD"/>
    <w:rsid w:val="00850A81"/>
    <w:rsid w:val="0085672C"/>
    <w:rsid w:val="008600E3"/>
    <w:rsid w:val="00862609"/>
    <w:rsid w:val="00876231"/>
    <w:rsid w:val="00877765"/>
    <w:rsid w:val="00880AF7"/>
    <w:rsid w:val="00880BE6"/>
    <w:rsid w:val="0088208C"/>
    <w:rsid w:val="0088447A"/>
    <w:rsid w:val="008909B2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C2E31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4E75"/>
    <w:rsid w:val="009078B4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71D06"/>
    <w:rsid w:val="00980127"/>
    <w:rsid w:val="00980676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7E0"/>
    <w:rsid w:val="00A2147F"/>
    <w:rsid w:val="00A27A90"/>
    <w:rsid w:val="00A337A4"/>
    <w:rsid w:val="00A35591"/>
    <w:rsid w:val="00A407C9"/>
    <w:rsid w:val="00A44F71"/>
    <w:rsid w:val="00A51E53"/>
    <w:rsid w:val="00A538E2"/>
    <w:rsid w:val="00A5404A"/>
    <w:rsid w:val="00A55027"/>
    <w:rsid w:val="00A5655A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3213"/>
    <w:rsid w:val="00AC799B"/>
    <w:rsid w:val="00AD0393"/>
    <w:rsid w:val="00AD6BB8"/>
    <w:rsid w:val="00AE4671"/>
    <w:rsid w:val="00AE60D2"/>
    <w:rsid w:val="00AF4339"/>
    <w:rsid w:val="00B00196"/>
    <w:rsid w:val="00B043B9"/>
    <w:rsid w:val="00B04773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A73FF"/>
    <w:rsid w:val="00BB5289"/>
    <w:rsid w:val="00BC548D"/>
    <w:rsid w:val="00BC5A4A"/>
    <w:rsid w:val="00BD0657"/>
    <w:rsid w:val="00BD75DD"/>
    <w:rsid w:val="00BE21A3"/>
    <w:rsid w:val="00BE3626"/>
    <w:rsid w:val="00BE79FB"/>
    <w:rsid w:val="00BF05C4"/>
    <w:rsid w:val="00BF78EF"/>
    <w:rsid w:val="00BF7A52"/>
    <w:rsid w:val="00C00846"/>
    <w:rsid w:val="00C030CD"/>
    <w:rsid w:val="00C0640E"/>
    <w:rsid w:val="00C17F95"/>
    <w:rsid w:val="00C2147E"/>
    <w:rsid w:val="00C225CD"/>
    <w:rsid w:val="00C237FF"/>
    <w:rsid w:val="00C26F98"/>
    <w:rsid w:val="00C34D22"/>
    <w:rsid w:val="00C51D92"/>
    <w:rsid w:val="00C5223B"/>
    <w:rsid w:val="00C54482"/>
    <w:rsid w:val="00C64613"/>
    <w:rsid w:val="00C65FB9"/>
    <w:rsid w:val="00C708E1"/>
    <w:rsid w:val="00C70A52"/>
    <w:rsid w:val="00C72FFB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7C25"/>
    <w:rsid w:val="00CC2594"/>
    <w:rsid w:val="00CC461D"/>
    <w:rsid w:val="00CD2E33"/>
    <w:rsid w:val="00CD7F15"/>
    <w:rsid w:val="00CF18CE"/>
    <w:rsid w:val="00CF4172"/>
    <w:rsid w:val="00D007B4"/>
    <w:rsid w:val="00D008D3"/>
    <w:rsid w:val="00D13456"/>
    <w:rsid w:val="00D224EC"/>
    <w:rsid w:val="00D2381D"/>
    <w:rsid w:val="00D255A9"/>
    <w:rsid w:val="00D327B3"/>
    <w:rsid w:val="00D364B8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7C88"/>
    <w:rsid w:val="00DB0387"/>
    <w:rsid w:val="00DB58C1"/>
    <w:rsid w:val="00DB7551"/>
    <w:rsid w:val="00DC0B70"/>
    <w:rsid w:val="00DD1868"/>
    <w:rsid w:val="00DD1BC3"/>
    <w:rsid w:val="00DD3B04"/>
    <w:rsid w:val="00DD444B"/>
    <w:rsid w:val="00DE3C58"/>
    <w:rsid w:val="00DF2282"/>
    <w:rsid w:val="00DF2338"/>
    <w:rsid w:val="00DF2B38"/>
    <w:rsid w:val="00DF696C"/>
    <w:rsid w:val="00DF6C15"/>
    <w:rsid w:val="00DF7AE1"/>
    <w:rsid w:val="00E04ED1"/>
    <w:rsid w:val="00E2668D"/>
    <w:rsid w:val="00E30677"/>
    <w:rsid w:val="00E31EE7"/>
    <w:rsid w:val="00E37E9E"/>
    <w:rsid w:val="00E432D2"/>
    <w:rsid w:val="00E47433"/>
    <w:rsid w:val="00E56F43"/>
    <w:rsid w:val="00E60C5A"/>
    <w:rsid w:val="00E640C8"/>
    <w:rsid w:val="00E64E31"/>
    <w:rsid w:val="00E65027"/>
    <w:rsid w:val="00E661E2"/>
    <w:rsid w:val="00E663B0"/>
    <w:rsid w:val="00E671F7"/>
    <w:rsid w:val="00E67A1D"/>
    <w:rsid w:val="00E733FA"/>
    <w:rsid w:val="00E7399B"/>
    <w:rsid w:val="00E748F0"/>
    <w:rsid w:val="00E75934"/>
    <w:rsid w:val="00E759D2"/>
    <w:rsid w:val="00E777A7"/>
    <w:rsid w:val="00E8408C"/>
    <w:rsid w:val="00E94441"/>
    <w:rsid w:val="00E95841"/>
    <w:rsid w:val="00E9707F"/>
    <w:rsid w:val="00EA3897"/>
    <w:rsid w:val="00EA52EB"/>
    <w:rsid w:val="00EA76E3"/>
    <w:rsid w:val="00EB6700"/>
    <w:rsid w:val="00EC5E01"/>
    <w:rsid w:val="00EC5F95"/>
    <w:rsid w:val="00ED0DF8"/>
    <w:rsid w:val="00ED77D2"/>
    <w:rsid w:val="00EE7F86"/>
    <w:rsid w:val="00EF1662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25DAB"/>
    <w:rsid w:val="00F34640"/>
    <w:rsid w:val="00F50281"/>
    <w:rsid w:val="00F52443"/>
    <w:rsid w:val="00F5521A"/>
    <w:rsid w:val="00F55655"/>
    <w:rsid w:val="00F55DB2"/>
    <w:rsid w:val="00F56C36"/>
    <w:rsid w:val="00F56D4D"/>
    <w:rsid w:val="00F66379"/>
    <w:rsid w:val="00F740B4"/>
    <w:rsid w:val="00F8042E"/>
    <w:rsid w:val="00F8286B"/>
    <w:rsid w:val="00F82890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A668D"/>
    <w:rsid w:val="00FB1479"/>
    <w:rsid w:val="00FB24A5"/>
    <w:rsid w:val="00FB3B24"/>
    <w:rsid w:val="00FB5F32"/>
    <w:rsid w:val="00FB7A8D"/>
    <w:rsid w:val="00FB7F98"/>
    <w:rsid w:val="00FC0635"/>
    <w:rsid w:val="00FD08B5"/>
    <w:rsid w:val="00FD1A10"/>
    <w:rsid w:val="00FD1F4A"/>
    <w:rsid w:val="00FD665C"/>
    <w:rsid w:val="00FE1549"/>
    <w:rsid w:val="00FE6F6B"/>
    <w:rsid w:val="00FE7017"/>
    <w:rsid w:val="00FF1FA3"/>
    <w:rsid w:val="00FF2BCB"/>
    <w:rsid w:val="00FF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1523B0"/>
  </w:style>
  <w:style w:type="character" w:styleId="a3">
    <w:name w:val="page number"/>
    <w:basedOn w:val="11"/>
    <w:rsid w:val="001523B0"/>
  </w:style>
  <w:style w:type="character" w:styleId="a4">
    <w:name w:val="Strong"/>
    <w:basedOn w:val="11"/>
    <w:qFormat/>
    <w:rsid w:val="001523B0"/>
    <w:rPr>
      <w:b/>
      <w:bCs/>
    </w:rPr>
  </w:style>
  <w:style w:type="character" w:styleId="a5">
    <w:name w:val="Hyperlink"/>
    <w:basedOn w:val="11"/>
    <w:rsid w:val="001523B0"/>
    <w:rPr>
      <w:color w:val="0000FF"/>
      <w:u w:val="single"/>
    </w:rPr>
  </w:style>
  <w:style w:type="character" w:styleId="a6">
    <w:name w:val="Emphasis"/>
    <w:basedOn w:val="11"/>
    <w:uiPriority w:val="20"/>
    <w:qFormat/>
    <w:rsid w:val="001523B0"/>
    <w:rPr>
      <w:i/>
      <w:iCs/>
    </w:rPr>
  </w:style>
  <w:style w:type="character" w:customStyle="1" w:styleId="apple-style-span">
    <w:name w:val="apple-style-span"/>
    <w:basedOn w:val="11"/>
    <w:rsid w:val="001523B0"/>
  </w:style>
  <w:style w:type="character" w:customStyle="1" w:styleId="apple-converted-space">
    <w:name w:val="apple-converted-space"/>
    <w:basedOn w:val="11"/>
    <w:rsid w:val="001523B0"/>
  </w:style>
  <w:style w:type="character" w:customStyle="1" w:styleId="a7">
    <w:name w:val="Верхний колонтитул Знак"/>
    <w:basedOn w:val="11"/>
    <w:rsid w:val="001523B0"/>
  </w:style>
  <w:style w:type="character" w:customStyle="1" w:styleId="40">
    <w:name w:val="Заголовок 4 Знак"/>
    <w:basedOn w:val="11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10">
    <w:name w:val="Заголовок 1 Знак"/>
    <w:basedOn w:val="a0"/>
    <w:link w:val="1"/>
    <w:rsid w:val="0056359E"/>
    <w:rPr>
      <w:b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FA0D21-1D01-4DC5-8FBC-BDA07265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user</cp:lastModifiedBy>
  <cp:revision>4</cp:revision>
  <cp:lastPrinted>2016-08-24T07:54:00Z</cp:lastPrinted>
  <dcterms:created xsi:type="dcterms:W3CDTF">2020-02-21T11:38:00Z</dcterms:created>
  <dcterms:modified xsi:type="dcterms:W3CDTF">2020-02-21T12:12:00Z</dcterms:modified>
</cp:coreProperties>
</file>