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E2" w:rsidRPr="00A54BDE" w:rsidRDefault="006168E2" w:rsidP="006168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54BDE">
        <w:rPr>
          <w:rFonts w:ascii="Times New Roman" w:hAnsi="Times New Roman"/>
          <w:sz w:val="24"/>
          <w:szCs w:val="24"/>
        </w:rPr>
        <w:t>УТВЕРЖДАЮ</w:t>
      </w:r>
    </w:p>
    <w:p w:rsidR="006168E2" w:rsidRPr="00A54BDE" w:rsidRDefault="006168E2" w:rsidP="006168E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54BD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A54BDE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6168E2" w:rsidRPr="00A54BDE" w:rsidRDefault="006168E2" w:rsidP="006168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</w:rPr>
        <w:t>Саликова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Е.Д.</w:t>
      </w:r>
    </w:p>
    <w:p w:rsidR="006168E2" w:rsidRDefault="006168E2" w:rsidP="006168E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54BDE">
        <w:rPr>
          <w:rFonts w:ascii="Times New Roman" w:hAnsi="Times New Roman"/>
          <w:sz w:val="24"/>
          <w:szCs w:val="24"/>
        </w:rPr>
        <w:t>«_____»_____________20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A54BDE">
        <w:rPr>
          <w:rFonts w:ascii="Times New Roman" w:hAnsi="Times New Roman"/>
          <w:sz w:val="24"/>
          <w:szCs w:val="24"/>
        </w:rPr>
        <w:t>г.</w:t>
      </w:r>
    </w:p>
    <w:p w:rsidR="006168E2" w:rsidRDefault="006168E2" w:rsidP="006168E2">
      <w:pPr>
        <w:pStyle w:val="ConsPlusTitle"/>
        <w:rPr>
          <w:rFonts w:ascii="Times New Roman" w:hAnsi="Times New Roman" w:cs="Times New Roman"/>
          <w:b w:val="0"/>
          <w:i/>
          <w:szCs w:val="22"/>
        </w:rPr>
      </w:pPr>
    </w:p>
    <w:p w:rsidR="006168E2" w:rsidRDefault="006168E2" w:rsidP="006168E2">
      <w:pPr>
        <w:pStyle w:val="ConsPlusTitle"/>
        <w:jc w:val="center"/>
        <w:rPr>
          <w:rFonts w:ascii="Times New Roman" w:hAnsi="Times New Roman" w:cs="Times New Roman"/>
          <w:b w:val="0"/>
          <w:i/>
          <w:szCs w:val="22"/>
        </w:rPr>
      </w:pPr>
    </w:p>
    <w:p w:rsidR="006168E2" w:rsidRPr="00AB1DD6" w:rsidRDefault="006168E2" w:rsidP="006168E2">
      <w:pPr>
        <w:jc w:val="center"/>
        <w:rPr>
          <w:rFonts w:ascii="Times New Roman" w:hAnsi="Times New Roman"/>
          <w:sz w:val="28"/>
          <w:szCs w:val="28"/>
        </w:rPr>
      </w:pPr>
      <w:r w:rsidRPr="00AB1DD6">
        <w:rPr>
          <w:rFonts w:ascii="Times New Roman" w:hAnsi="Times New Roman"/>
          <w:sz w:val="28"/>
          <w:szCs w:val="28"/>
        </w:rPr>
        <w:t>Перспективная адресная программа по благоустройству территории Муниципального образования Муниципальный округ № 65 на 20</w:t>
      </w:r>
      <w:r>
        <w:rPr>
          <w:rFonts w:ascii="Times New Roman" w:hAnsi="Times New Roman"/>
          <w:sz w:val="28"/>
          <w:szCs w:val="28"/>
        </w:rPr>
        <w:t>2</w:t>
      </w:r>
      <w:r w:rsidR="00D8283E">
        <w:rPr>
          <w:rFonts w:ascii="Times New Roman" w:hAnsi="Times New Roman"/>
          <w:sz w:val="28"/>
          <w:szCs w:val="28"/>
        </w:rPr>
        <w:t>1</w:t>
      </w:r>
      <w:r w:rsidRPr="00AB1DD6">
        <w:rPr>
          <w:rFonts w:ascii="Times New Roman" w:hAnsi="Times New Roman"/>
          <w:sz w:val="28"/>
          <w:szCs w:val="28"/>
        </w:rPr>
        <w:t xml:space="preserve"> год и плановый период до 20</w:t>
      </w:r>
      <w:r w:rsidR="0020575B">
        <w:rPr>
          <w:rFonts w:ascii="Times New Roman" w:hAnsi="Times New Roman"/>
          <w:sz w:val="28"/>
          <w:szCs w:val="28"/>
        </w:rPr>
        <w:t>25</w:t>
      </w:r>
      <w:r w:rsidRPr="00AB1DD6">
        <w:rPr>
          <w:rFonts w:ascii="Times New Roman" w:hAnsi="Times New Roman"/>
          <w:sz w:val="28"/>
          <w:szCs w:val="28"/>
        </w:rPr>
        <w:t xml:space="preserve"> г.</w:t>
      </w:r>
    </w:p>
    <w:p w:rsidR="006168E2" w:rsidRDefault="006168E2" w:rsidP="006168E2">
      <w:pPr>
        <w:jc w:val="center"/>
        <w:rPr>
          <w:rFonts w:ascii="Times New Roman" w:hAnsi="Times New Roman"/>
          <w:sz w:val="28"/>
          <w:szCs w:val="28"/>
        </w:rPr>
      </w:pPr>
      <w:r w:rsidRPr="00AB1DD6">
        <w:rPr>
          <w:rFonts w:ascii="Times New Roman" w:hAnsi="Times New Roman"/>
          <w:sz w:val="28"/>
          <w:szCs w:val="28"/>
        </w:rPr>
        <w:t>в рамках реализации приоритетного проекта «Формирование комфортной городской среды».</w:t>
      </w:r>
    </w:p>
    <w:tbl>
      <w:tblPr>
        <w:tblW w:w="4654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3669"/>
        <w:gridCol w:w="281"/>
        <w:gridCol w:w="5753"/>
        <w:gridCol w:w="2766"/>
      </w:tblGrid>
      <w:tr w:rsidR="006168E2" w:rsidTr="00422604">
        <w:trPr>
          <w:trHeight w:val="1017"/>
        </w:trPr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435" w:type="pct"/>
            <w:gridSpan w:val="2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9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05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6168E2" w:rsidRPr="000F2FC3" w:rsidTr="0020575B">
        <w:trPr>
          <w:trHeight w:val="5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02B"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6168E2" w:rsidRPr="008F751D" w:rsidTr="00422604">
        <w:trPr>
          <w:trHeight w:val="60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52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Богатырский пр. д. 51 корп. 1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и спортивной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</w:tr>
      <w:tr w:rsidR="006168E2" w:rsidRPr="008F751D" w:rsidTr="00422604">
        <w:trPr>
          <w:trHeight w:val="60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59Б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51D">
              <w:rPr>
                <w:rFonts w:ascii="Times New Roman" w:hAnsi="Times New Roman"/>
                <w:sz w:val="24"/>
                <w:szCs w:val="24"/>
              </w:rPr>
              <w:t>Мебельная</w:t>
            </w:r>
            <w:proofErr w:type="gramEnd"/>
            <w:r w:rsidRPr="008F751D">
              <w:rPr>
                <w:rFonts w:ascii="Times New Roman" w:hAnsi="Times New Roman"/>
                <w:sz w:val="24"/>
                <w:szCs w:val="24"/>
              </w:rPr>
              <w:t xml:space="preserve"> ул. д. 45 корп. 1, 2 (со стороны </w:t>
            </w:r>
            <w:proofErr w:type="spellStart"/>
            <w:r w:rsidRPr="008F751D">
              <w:rPr>
                <w:rFonts w:ascii="Times New Roman" w:hAnsi="Times New Roman"/>
                <w:sz w:val="24"/>
                <w:szCs w:val="24"/>
              </w:rPr>
              <w:t>Шуваловского</w:t>
            </w:r>
            <w:proofErr w:type="spellEnd"/>
            <w:r w:rsidRPr="008F751D">
              <w:rPr>
                <w:rFonts w:ascii="Times New Roman" w:hAnsi="Times New Roman"/>
                <w:sz w:val="24"/>
                <w:szCs w:val="24"/>
              </w:rPr>
              <w:t xml:space="preserve"> пр.)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площадки</w:t>
            </w: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E2" w:rsidRPr="008F751D" w:rsidTr="0020575B">
        <w:trPr>
          <w:trHeight w:val="47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58</w:t>
            </w:r>
          </w:p>
        </w:tc>
        <w:tc>
          <w:tcPr>
            <w:tcW w:w="1333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ул. Оптиков д. 34 корп. 2</w:t>
            </w:r>
            <w:bookmarkStart w:id="0" w:name="_GoBack"/>
            <w:bookmarkEnd w:id="0"/>
          </w:p>
        </w:tc>
        <w:tc>
          <w:tcPr>
            <w:tcW w:w="2192" w:type="pct"/>
            <w:gridSpan w:val="2"/>
            <w:tcBorders>
              <w:top w:val="single" w:sz="4" w:space="0" w:color="auto"/>
            </w:tcBorders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площадки</w:t>
            </w:r>
          </w:p>
        </w:tc>
        <w:tc>
          <w:tcPr>
            <w:tcW w:w="1005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</w:tr>
      <w:tr w:rsidR="006168E2" w:rsidRPr="008F751D" w:rsidTr="0020575B">
        <w:trPr>
          <w:trHeight w:val="466"/>
        </w:trPr>
        <w:tc>
          <w:tcPr>
            <w:tcW w:w="5000" w:type="pct"/>
            <w:gridSpan w:val="5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31</w:t>
            </w:r>
          </w:p>
        </w:tc>
        <w:tc>
          <w:tcPr>
            <w:tcW w:w="1435" w:type="pct"/>
            <w:gridSpan w:val="2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Камышовая ул. д. 2 корп. 1</w:t>
            </w:r>
          </w:p>
        </w:tc>
        <w:tc>
          <w:tcPr>
            <w:tcW w:w="209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и спортивной площадок</w:t>
            </w:r>
          </w:p>
        </w:tc>
        <w:tc>
          <w:tcPr>
            <w:tcW w:w="1005" w:type="pct"/>
            <w:vMerge w:val="restar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37</w:t>
            </w:r>
          </w:p>
        </w:tc>
        <w:tc>
          <w:tcPr>
            <w:tcW w:w="1435" w:type="pct"/>
            <w:gridSpan w:val="2"/>
            <w:vAlign w:val="center"/>
          </w:tcPr>
          <w:p w:rsidR="006168E2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51D">
              <w:rPr>
                <w:rFonts w:ascii="Times New Roman" w:hAnsi="Times New Roman"/>
                <w:sz w:val="24"/>
                <w:szCs w:val="24"/>
              </w:rPr>
              <w:t>Стародеревенская</w:t>
            </w:r>
            <w:proofErr w:type="spellEnd"/>
            <w:r w:rsidRPr="008F751D">
              <w:rPr>
                <w:rFonts w:ascii="Times New Roman" w:hAnsi="Times New Roman"/>
                <w:sz w:val="24"/>
                <w:szCs w:val="24"/>
              </w:rPr>
              <w:t xml:space="preserve"> ул. д. 24 корп. 1</w:t>
            </w:r>
          </w:p>
          <w:p w:rsidR="00422604" w:rsidRPr="008F751D" w:rsidRDefault="00422604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площадки и зоны отдыха</w:t>
            </w:r>
          </w:p>
        </w:tc>
        <w:tc>
          <w:tcPr>
            <w:tcW w:w="1005" w:type="pct"/>
            <w:vMerge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59</w:t>
            </w:r>
          </w:p>
        </w:tc>
        <w:tc>
          <w:tcPr>
            <w:tcW w:w="1435" w:type="pct"/>
            <w:gridSpan w:val="2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Оптиков д. 52 корп. 2</w:t>
            </w:r>
          </w:p>
        </w:tc>
        <w:tc>
          <w:tcPr>
            <w:tcW w:w="209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спортивной площадки</w:t>
            </w:r>
          </w:p>
        </w:tc>
        <w:tc>
          <w:tcPr>
            <w:tcW w:w="1005" w:type="pct"/>
            <w:vMerge w:val="restart"/>
            <w:vAlign w:val="center"/>
          </w:tcPr>
          <w:p w:rsidR="006168E2" w:rsidRPr="008F751D" w:rsidRDefault="006168E2" w:rsidP="006168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64</w:t>
            </w:r>
          </w:p>
        </w:tc>
        <w:tc>
          <w:tcPr>
            <w:tcW w:w="1435" w:type="pct"/>
            <w:gridSpan w:val="2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Яхтенная ул. д. 4 корп. 4</w:t>
            </w:r>
          </w:p>
        </w:tc>
        <w:tc>
          <w:tcPr>
            <w:tcW w:w="209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площадки</w:t>
            </w:r>
          </w:p>
        </w:tc>
        <w:tc>
          <w:tcPr>
            <w:tcW w:w="1005" w:type="pct"/>
            <w:vMerge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E2" w:rsidRPr="008F751D" w:rsidTr="0020575B">
        <w:trPr>
          <w:trHeight w:val="374"/>
        </w:trPr>
        <w:tc>
          <w:tcPr>
            <w:tcW w:w="5000" w:type="pct"/>
            <w:gridSpan w:val="5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52</w:t>
            </w:r>
          </w:p>
        </w:tc>
        <w:tc>
          <w:tcPr>
            <w:tcW w:w="1333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Туристская ул. д. 35 корп. 2</w:t>
            </w:r>
          </w:p>
        </w:tc>
        <w:tc>
          <w:tcPr>
            <w:tcW w:w="2192" w:type="pct"/>
            <w:gridSpan w:val="2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и спортивной площадки</w:t>
            </w:r>
          </w:p>
        </w:tc>
        <w:tc>
          <w:tcPr>
            <w:tcW w:w="1005" w:type="pct"/>
            <w:vMerge w:val="restar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60</w:t>
            </w:r>
          </w:p>
        </w:tc>
        <w:tc>
          <w:tcPr>
            <w:tcW w:w="1333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Яхтенная ул. д. 5 корп. 1</w:t>
            </w:r>
          </w:p>
        </w:tc>
        <w:tc>
          <w:tcPr>
            <w:tcW w:w="2192" w:type="pct"/>
            <w:gridSpan w:val="2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 xml:space="preserve">Реконструкция детской площадки </w:t>
            </w:r>
          </w:p>
        </w:tc>
        <w:tc>
          <w:tcPr>
            <w:tcW w:w="1005" w:type="pct"/>
            <w:vMerge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E2" w:rsidRPr="008F751D" w:rsidTr="00422604">
        <w:trPr>
          <w:trHeight w:val="855"/>
        </w:trPr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Кв. 64</w:t>
            </w:r>
          </w:p>
        </w:tc>
        <w:tc>
          <w:tcPr>
            <w:tcW w:w="1333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Яхтенная ул. д. 4 корп. 3</w:t>
            </w:r>
          </w:p>
        </w:tc>
        <w:tc>
          <w:tcPr>
            <w:tcW w:w="2192" w:type="pct"/>
            <w:gridSpan w:val="2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площадки</w:t>
            </w:r>
          </w:p>
        </w:tc>
        <w:tc>
          <w:tcPr>
            <w:tcW w:w="1005" w:type="pct"/>
            <w:vMerge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E2" w:rsidRPr="008F751D" w:rsidTr="0020575B">
        <w:trPr>
          <w:trHeight w:val="481"/>
        </w:trPr>
        <w:tc>
          <w:tcPr>
            <w:tcW w:w="5000" w:type="pct"/>
            <w:gridSpan w:val="5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1D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59</w:t>
            </w:r>
          </w:p>
        </w:tc>
        <w:tc>
          <w:tcPr>
            <w:tcW w:w="1333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Мебельная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д. 45 корп. 1, корп. 2 (со двора)</w:t>
            </w:r>
          </w:p>
        </w:tc>
        <w:tc>
          <w:tcPr>
            <w:tcW w:w="2192" w:type="pct"/>
            <w:gridSpan w:val="2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302B">
              <w:rPr>
                <w:rFonts w:ascii="Times New Roman" w:hAnsi="Times New Roman"/>
                <w:sz w:val="24"/>
                <w:szCs w:val="24"/>
              </w:rPr>
              <w:t>Реконструкция детской площадки и спортивной площадки</w:t>
            </w:r>
          </w:p>
        </w:tc>
        <w:tc>
          <w:tcPr>
            <w:tcW w:w="1005" w:type="pct"/>
            <w:vMerge w:val="restar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</w:tr>
      <w:tr w:rsidR="006168E2" w:rsidRPr="008F751D" w:rsidTr="00422604">
        <w:tc>
          <w:tcPr>
            <w:tcW w:w="470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59</w:t>
            </w:r>
          </w:p>
        </w:tc>
        <w:tc>
          <w:tcPr>
            <w:tcW w:w="1333" w:type="pct"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пер. д. 7</w:t>
            </w:r>
          </w:p>
        </w:tc>
        <w:tc>
          <w:tcPr>
            <w:tcW w:w="2192" w:type="pct"/>
            <w:gridSpan w:val="2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1D">
              <w:rPr>
                <w:rFonts w:ascii="Times New Roman" w:hAnsi="Times New Roman"/>
                <w:sz w:val="24"/>
                <w:szCs w:val="24"/>
              </w:rPr>
              <w:t>Реконструкция детской площадки</w:t>
            </w:r>
          </w:p>
        </w:tc>
        <w:tc>
          <w:tcPr>
            <w:tcW w:w="1005" w:type="pct"/>
            <w:vMerge/>
            <w:vAlign w:val="center"/>
          </w:tcPr>
          <w:p w:rsidR="006168E2" w:rsidRPr="008F751D" w:rsidRDefault="006168E2" w:rsidP="002057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B5E" w:rsidRDefault="00054B5E"/>
    <w:sectPr w:rsidR="00054B5E" w:rsidSect="00616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E2"/>
    <w:rsid w:val="00054B5E"/>
    <w:rsid w:val="0020575B"/>
    <w:rsid w:val="00422604"/>
    <w:rsid w:val="00537F21"/>
    <w:rsid w:val="006168E2"/>
    <w:rsid w:val="00D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168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168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6788-CDAB-40BA-9354-AFBB005B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Юлия А. Безобразова</cp:lastModifiedBy>
  <cp:revision>4</cp:revision>
  <cp:lastPrinted>2020-11-12T06:42:00Z</cp:lastPrinted>
  <dcterms:created xsi:type="dcterms:W3CDTF">2020-11-12T06:34:00Z</dcterms:created>
  <dcterms:modified xsi:type="dcterms:W3CDTF">2020-11-17T08:11:00Z</dcterms:modified>
</cp:coreProperties>
</file>